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2A59B" w14:textId="77777777" w:rsidR="00AB3694" w:rsidRPr="00AB3694" w:rsidRDefault="00AB3694" w:rsidP="00AB3694">
      <w:pPr>
        <w:autoSpaceDE w:val="0"/>
        <w:autoSpaceDN w:val="0"/>
        <w:adjustRightInd w:val="0"/>
        <w:spacing w:after="0" w:line="240" w:lineRule="auto"/>
        <w:jc w:val="center"/>
        <w:rPr>
          <w:rFonts w:ascii="Times-Roman" w:hAnsi="Times-Roman" w:cs="Times-Roman"/>
          <w:sz w:val="36"/>
          <w:szCs w:val="36"/>
        </w:rPr>
      </w:pPr>
      <w:r w:rsidRPr="00AB3694">
        <w:rPr>
          <w:rFonts w:ascii="Times-Roman" w:hAnsi="Times-Roman" w:cs="Times-Roman"/>
          <w:sz w:val="36"/>
          <w:szCs w:val="36"/>
        </w:rPr>
        <w:t>CENTRAAL COLLEGE SPECIALISMEN FARMACIE</w:t>
      </w:r>
    </w:p>
    <w:p w14:paraId="73DED74E" w14:textId="77777777" w:rsidR="00AB3694" w:rsidRPr="00AB3694" w:rsidRDefault="00AB3694" w:rsidP="00AB3694">
      <w:pPr>
        <w:autoSpaceDE w:val="0"/>
        <w:autoSpaceDN w:val="0"/>
        <w:adjustRightInd w:val="0"/>
        <w:spacing w:after="0" w:line="240" w:lineRule="auto"/>
        <w:jc w:val="center"/>
        <w:rPr>
          <w:rFonts w:ascii="Times-Roman" w:hAnsi="Times-Roman" w:cs="Times-Roman"/>
          <w:sz w:val="36"/>
          <w:szCs w:val="36"/>
        </w:rPr>
      </w:pPr>
    </w:p>
    <w:p w14:paraId="7AA7F0B0" w14:textId="108FB351" w:rsidR="00AB3694" w:rsidRPr="00AB3694" w:rsidRDefault="00AB3694" w:rsidP="00AB3694">
      <w:pPr>
        <w:autoSpaceDE w:val="0"/>
        <w:autoSpaceDN w:val="0"/>
        <w:adjustRightInd w:val="0"/>
        <w:spacing w:after="0" w:line="240" w:lineRule="auto"/>
        <w:jc w:val="center"/>
        <w:rPr>
          <w:rFonts w:ascii="Times-Roman" w:hAnsi="Times-Roman" w:cs="Times-Roman"/>
          <w:sz w:val="36"/>
          <w:szCs w:val="36"/>
        </w:rPr>
      </w:pPr>
      <w:r w:rsidRPr="00AB3694">
        <w:rPr>
          <w:rFonts w:ascii="Times-Roman" w:hAnsi="Times-Roman" w:cs="Times-Roman"/>
          <w:sz w:val="36"/>
          <w:szCs w:val="36"/>
        </w:rPr>
        <w:t>BESLUIT</w:t>
      </w:r>
    </w:p>
    <w:p w14:paraId="03C8EC05" w14:textId="77777777" w:rsidR="00AB3694" w:rsidRPr="00AB3694" w:rsidRDefault="00AB3694" w:rsidP="00AB3694">
      <w:pPr>
        <w:autoSpaceDE w:val="0"/>
        <w:autoSpaceDN w:val="0"/>
        <w:adjustRightInd w:val="0"/>
        <w:spacing w:after="0" w:line="240" w:lineRule="auto"/>
        <w:jc w:val="center"/>
        <w:rPr>
          <w:rFonts w:ascii="Times-Roman" w:hAnsi="Times-Roman" w:cs="Times-Roman"/>
          <w:sz w:val="36"/>
          <w:szCs w:val="36"/>
        </w:rPr>
      </w:pPr>
    </w:p>
    <w:p w14:paraId="17C997C9" w14:textId="26FBA253" w:rsidR="00AB3694" w:rsidRPr="00AB3694" w:rsidRDefault="00AB3694" w:rsidP="00AB3694">
      <w:pPr>
        <w:autoSpaceDE w:val="0"/>
        <w:autoSpaceDN w:val="0"/>
        <w:adjustRightInd w:val="0"/>
        <w:spacing w:after="0" w:line="240" w:lineRule="auto"/>
        <w:jc w:val="center"/>
        <w:rPr>
          <w:rFonts w:ascii="Times-Roman" w:hAnsi="Times-Roman" w:cs="Times-Roman"/>
          <w:sz w:val="36"/>
          <w:szCs w:val="36"/>
        </w:rPr>
      </w:pPr>
      <w:r w:rsidRPr="00AB3694">
        <w:rPr>
          <w:rFonts w:ascii="Times-Roman" w:hAnsi="Times-Roman" w:cs="Times-Roman"/>
          <w:sz w:val="36"/>
          <w:szCs w:val="36"/>
        </w:rPr>
        <w:t xml:space="preserve">TOETSINGSKADER </w:t>
      </w:r>
      <w:r w:rsidR="0018424C">
        <w:rPr>
          <w:rFonts w:ascii="Times-Roman" w:hAnsi="Times-Roman" w:cs="Times-Roman"/>
          <w:sz w:val="36"/>
          <w:szCs w:val="36"/>
        </w:rPr>
        <w:t>AANTEKENINGEN</w:t>
      </w:r>
      <w:r w:rsidRPr="00AB3694">
        <w:rPr>
          <w:rFonts w:ascii="Times-Roman" w:hAnsi="Times-Roman" w:cs="Times-Roman"/>
          <w:sz w:val="36"/>
          <w:szCs w:val="36"/>
        </w:rPr>
        <w:t xml:space="preserve"> IN DE FARMACIE</w:t>
      </w:r>
    </w:p>
    <w:p w14:paraId="52323499" w14:textId="6D5B6450" w:rsidR="00AB3694" w:rsidRPr="00AB3694" w:rsidRDefault="00AB3694" w:rsidP="00AB3694">
      <w:pPr>
        <w:autoSpaceDE w:val="0"/>
        <w:autoSpaceDN w:val="0"/>
        <w:adjustRightInd w:val="0"/>
        <w:spacing w:after="0" w:line="240" w:lineRule="auto"/>
        <w:rPr>
          <w:rFonts w:ascii="Times-Italic" w:hAnsi="Times-Italic" w:cs="Times-Italic"/>
          <w:i/>
          <w:iCs/>
        </w:rPr>
      </w:pPr>
    </w:p>
    <w:p w14:paraId="66244D71" w14:textId="77777777" w:rsidR="00AB3694" w:rsidRPr="00AB3694" w:rsidRDefault="00AB3694" w:rsidP="00AB3694">
      <w:pPr>
        <w:autoSpaceDE w:val="0"/>
        <w:autoSpaceDN w:val="0"/>
        <w:adjustRightInd w:val="0"/>
        <w:spacing w:after="0" w:line="240" w:lineRule="auto"/>
        <w:rPr>
          <w:rFonts w:ascii="Times-Italic" w:hAnsi="Times-Italic" w:cs="Times-Italic"/>
          <w:i/>
          <w:iCs/>
        </w:rPr>
      </w:pPr>
    </w:p>
    <w:p w14:paraId="016E5DDD" w14:textId="5836B204" w:rsidR="00AB3694" w:rsidRPr="00AB3694" w:rsidRDefault="00AB3694" w:rsidP="00AB3694">
      <w:pPr>
        <w:autoSpaceDE w:val="0"/>
        <w:autoSpaceDN w:val="0"/>
        <w:adjustRightInd w:val="0"/>
        <w:spacing w:after="0" w:line="240" w:lineRule="auto"/>
        <w:rPr>
          <w:rFonts w:ascii="Times-Italic" w:hAnsi="Times-Italic" w:cs="Times-Italic"/>
          <w:i/>
          <w:iCs/>
        </w:rPr>
      </w:pPr>
      <w:r w:rsidRPr="00AB3694">
        <w:rPr>
          <w:rFonts w:ascii="Times-Italic" w:hAnsi="Times-Italic" w:cs="Times-Italic"/>
          <w:i/>
          <w:iCs/>
        </w:rPr>
        <w:t xml:space="preserve">Besluit van </w:t>
      </w:r>
      <w:r w:rsidR="009B6E58">
        <w:rPr>
          <w:rFonts w:ascii="Times-Italic" w:hAnsi="Times-Italic" w:cs="Times-Italic"/>
          <w:i/>
          <w:iCs/>
        </w:rPr>
        <w:t>17 april 2024</w:t>
      </w:r>
      <w:r w:rsidRPr="00AB3694">
        <w:rPr>
          <w:rFonts w:ascii="Times-Italic" w:hAnsi="Times-Italic" w:cs="Times-Italic"/>
          <w:i/>
          <w:iCs/>
        </w:rPr>
        <w:t xml:space="preserve"> houdende de bepalingen voor de aanwijzing van deelgebieden in de farmacie</w:t>
      </w:r>
      <w:r w:rsidR="009B6E58">
        <w:rPr>
          <w:rFonts w:ascii="Times-Italic" w:hAnsi="Times-Italic" w:cs="Times-Italic"/>
          <w:i/>
          <w:iCs/>
        </w:rPr>
        <w:t xml:space="preserve"> </w:t>
      </w:r>
      <w:r w:rsidRPr="00AB3694">
        <w:rPr>
          <w:rFonts w:ascii="Times-Italic" w:hAnsi="Times-Italic" w:cs="Times-Italic"/>
          <w:i/>
          <w:iCs/>
        </w:rPr>
        <w:t xml:space="preserve">als </w:t>
      </w:r>
      <w:r w:rsidR="0018424C">
        <w:rPr>
          <w:rFonts w:ascii="Times-Italic" w:hAnsi="Times-Italic" w:cs="Times-Italic"/>
          <w:i/>
          <w:iCs/>
        </w:rPr>
        <w:t>aantekening.</w:t>
      </w:r>
    </w:p>
    <w:p w14:paraId="4DA5C23D"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p>
    <w:p w14:paraId="4D706EE7"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p>
    <w:p w14:paraId="02138AE1" w14:textId="4EE500D3"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Het Centraal College Specialismen Farmacie in vergadering bijeen op </w:t>
      </w:r>
      <w:r w:rsidR="009B6E58">
        <w:rPr>
          <w:rFonts w:ascii="Times New Roman" w:hAnsi="Times New Roman" w:cs="Times New Roman"/>
          <w:sz w:val="24"/>
          <w:szCs w:val="24"/>
        </w:rPr>
        <w:t>17 april 2024</w:t>
      </w:r>
    </w:p>
    <w:p w14:paraId="3B7BBEAF"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p>
    <w:p w14:paraId="2AB7539B" w14:textId="49B7C6E1"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gelet op </w:t>
      </w:r>
      <w:r w:rsidRPr="00AB3694">
        <w:rPr>
          <w:rFonts w:ascii="Times New Roman" w:hAnsi="Times New Roman" w:cs="Times New Roman"/>
          <w:sz w:val="24"/>
          <w:szCs w:val="24"/>
        </w:rPr>
        <w:tab/>
        <w:t>artikel 1</w:t>
      </w:r>
      <w:r w:rsidR="0018424C">
        <w:rPr>
          <w:rFonts w:ascii="Times New Roman" w:hAnsi="Times New Roman" w:cs="Times New Roman"/>
          <w:sz w:val="24"/>
          <w:szCs w:val="24"/>
        </w:rPr>
        <w:t>1</w:t>
      </w:r>
      <w:r w:rsidRPr="00AB3694">
        <w:rPr>
          <w:rFonts w:ascii="Times New Roman" w:hAnsi="Times New Roman" w:cs="Times New Roman"/>
          <w:sz w:val="24"/>
          <w:szCs w:val="24"/>
        </w:rPr>
        <w:t xml:space="preserve"> van de Regeling Specialismen </w:t>
      </w:r>
      <w:r w:rsidR="0018424C">
        <w:rPr>
          <w:rFonts w:ascii="Times New Roman" w:hAnsi="Times New Roman" w:cs="Times New Roman"/>
          <w:sz w:val="24"/>
          <w:szCs w:val="24"/>
        </w:rPr>
        <w:t xml:space="preserve">en profielen </w:t>
      </w:r>
      <w:r w:rsidRPr="00AB3694">
        <w:rPr>
          <w:rFonts w:ascii="Times New Roman" w:hAnsi="Times New Roman" w:cs="Times New Roman"/>
          <w:sz w:val="24"/>
          <w:szCs w:val="24"/>
        </w:rPr>
        <w:t>Farmacie;</w:t>
      </w:r>
    </w:p>
    <w:p w14:paraId="4BB4C815" w14:textId="21D2E104" w:rsidR="00AB3694" w:rsidRPr="00AB3694" w:rsidRDefault="00AB3694" w:rsidP="00AB3694">
      <w:pPr>
        <w:autoSpaceDE w:val="0"/>
        <w:autoSpaceDN w:val="0"/>
        <w:adjustRightInd w:val="0"/>
        <w:spacing w:after="0"/>
        <w:rPr>
          <w:rFonts w:ascii="Times New Roman" w:hAnsi="Times New Roman" w:cs="Times New Roman"/>
          <w:sz w:val="24"/>
          <w:szCs w:val="24"/>
        </w:rPr>
      </w:pPr>
    </w:p>
    <w:p w14:paraId="53B3F5BF" w14:textId="39CA73B0" w:rsidR="00B74335" w:rsidRPr="00AB3694" w:rsidRDefault="00AB3694" w:rsidP="00B74335">
      <w:pPr>
        <w:autoSpaceDE w:val="0"/>
        <w:autoSpaceDN w:val="0"/>
        <w:adjustRightInd w:val="0"/>
        <w:spacing w:after="0"/>
        <w:ind w:left="1418" w:hanging="1418"/>
        <w:rPr>
          <w:rFonts w:ascii="Times New Roman" w:hAnsi="Times New Roman" w:cs="Times New Roman"/>
          <w:sz w:val="24"/>
          <w:szCs w:val="24"/>
        </w:rPr>
      </w:pPr>
      <w:r w:rsidRPr="00AB3694">
        <w:rPr>
          <w:rFonts w:ascii="Times New Roman" w:hAnsi="Times New Roman" w:cs="Times New Roman"/>
          <w:sz w:val="24"/>
          <w:szCs w:val="24"/>
        </w:rPr>
        <w:t>gehoord</w:t>
      </w:r>
      <w:r w:rsidRPr="00AB3694">
        <w:rPr>
          <w:rFonts w:ascii="Times New Roman" w:hAnsi="Times New Roman" w:cs="Times New Roman"/>
          <w:sz w:val="24"/>
          <w:szCs w:val="24"/>
        </w:rPr>
        <w:tab/>
      </w:r>
      <w:r w:rsidR="00B74335" w:rsidRPr="00AB3694">
        <w:rPr>
          <w:rFonts w:ascii="Times New Roman" w:hAnsi="Times New Roman" w:cs="Times New Roman"/>
          <w:sz w:val="24"/>
          <w:szCs w:val="24"/>
        </w:rPr>
        <w:t xml:space="preserve">de KNMP, </w:t>
      </w:r>
      <w:r w:rsidR="00B74335">
        <w:rPr>
          <w:rFonts w:ascii="Times New Roman" w:hAnsi="Times New Roman" w:cs="Times New Roman"/>
          <w:sz w:val="24"/>
          <w:szCs w:val="24"/>
        </w:rPr>
        <w:t xml:space="preserve">de WSO, de NVZA, de sectie AGM, de NIA, de VJA, </w:t>
      </w:r>
      <w:proofErr w:type="spellStart"/>
      <w:r w:rsidR="00B74335">
        <w:rPr>
          <w:rFonts w:ascii="Times New Roman" w:hAnsi="Times New Roman" w:cs="Times New Roman"/>
          <w:sz w:val="24"/>
          <w:szCs w:val="24"/>
        </w:rPr>
        <w:t>JongNVZA</w:t>
      </w:r>
      <w:proofErr w:type="spellEnd"/>
      <w:r w:rsidR="00B74335">
        <w:rPr>
          <w:rFonts w:ascii="Times New Roman" w:hAnsi="Times New Roman" w:cs="Times New Roman"/>
          <w:sz w:val="24"/>
          <w:szCs w:val="24"/>
        </w:rPr>
        <w:t xml:space="preserve">,  </w:t>
      </w:r>
      <w:r w:rsidR="00B74335" w:rsidRPr="00AB3694">
        <w:rPr>
          <w:rFonts w:ascii="Times New Roman" w:hAnsi="Times New Roman" w:cs="Times New Roman"/>
          <w:sz w:val="24"/>
          <w:szCs w:val="24"/>
        </w:rPr>
        <w:t>de SRC</w:t>
      </w:r>
      <w:r w:rsidR="00B74335">
        <w:rPr>
          <w:rFonts w:ascii="Times New Roman" w:hAnsi="Times New Roman" w:cs="Times New Roman"/>
          <w:sz w:val="24"/>
          <w:szCs w:val="24"/>
        </w:rPr>
        <w:t>-OF en de SRC-ZF</w:t>
      </w:r>
    </w:p>
    <w:tbl>
      <w:tblPr>
        <w:tblStyle w:val="Tablestyle"/>
        <w:tblW w:w="0" w:type="auto"/>
        <w:tblLayout w:type="fixed"/>
        <w:tblLook w:val="0600" w:firstRow="0" w:lastRow="0" w:firstColumn="0" w:lastColumn="0" w:noHBand="1" w:noVBand="1"/>
      </w:tblPr>
      <w:tblGrid>
        <w:gridCol w:w="7473"/>
      </w:tblGrid>
      <w:tr w:rsidR="00B74335" w:rsidRPr="00B74335" w14:paraId="0045F4E0" w14:textId="77777777" w:rsidTr="00810652">
        <w:tc>
          <w:tcPr>
            <w:tcW w:w="7473" w:type="dxa"/>
          </w:tcPr>
          <w:p w14:paraId="39E77A27" w14:textId="146BEBE9" w:rsidR="00B74335" w:rsidRPr="00B74335" w:rsidRDefault="00B74335" w:rsidP="00810652">
            <w:pPr>
              <w:rPr>
                <w:rFonts w:ascii="Times New Roman" w:eastAsiaTheme="minorHAnsi" w:hAnsi="Times New Roman"/>
                <w:sz w:val="24"/>
                <w:szCs w:val="24"/>
                <w:lang w:eastAsia="en-US"/>
              </w:rPr>
            </w:pPr>
          </w:p>
        </w:tc>
      </w:tr>
    </w:tbl>
    <w:p w14:paraId="0A40A764" w14:textId="5E09C79D" w:rsidR="00980B29"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heeft besloten het navolgende Toetsingskader </w:t>
      </w:r>
      <w:r w:rsidR="0018424C">
        <w:rPr>
          <w:rFonts w:ascii="Times New Roman" w:hAnsi="Times New Roman" w:cs="Times New Roman"/>
          <w:sz w:val="24"/>
          <w:szCs w:val="24"/>
        </w:rPr>
        <w:t>aantekeningen</w:t>
      </w:r>
      <w:r w:rsidRPr="00AB3694">
        <w:rPr>
          <w:rFonts w:ascii="Times New Roman" w:hAnsi="Times New Roman" w:cs="Times New Roman"/>
          <w:sz w:val="24"/>
          <w:szCs w:val="24"/>
        </w:rPr>
        <w:t xml:space="preserve"> in de farmacie vast te stellen voor de aanwijzing van deelgebieden </w:t>
      </w:r>
      <w:r w:rsidR="0018424C">
        <w:rPr>
          <w:rFonts w:ascii="Times New Roman" w:hAnsi="Times New Roman" w:cs="Times New Roman"/>
          <w:sz w:val="24"/>
          <w:szCs w:val="24"/>
        </w:rPr>
        <w:t>binnen een specialisme of profiel als aantekening</w:t>
      </w:r>
      <w:r w:rsidRPr="00AB3694">
        <w:rPr>
          <w:rFonts w:ascii="Times New Roman" w:hAnsi="Times New Roman" w:cs="Times New Roman"/>
          <w:sz w:val="24"/>
          <w:szCs w:val="24"/>
        </w:rPr>
        <w:t>.</w:t>
      </w:r>
    </w:p>
    <w:p w14:paraId="0F6CBA4D" w14:textId="5933E1E1" w:rsidR="00AB3694" w:rsidRPr="00AB3694" w:rsidRDefault="00AB3694" w:rsidP="00AB3694">
      <w:pPr>
        <w:autoSpaceDE w:val="0"/>
        <w:autoSpaceDN w:val="0"/>
        <w:adjustRightInd w:val="0"/>
        <w:spacing w:after="0"/>
        <w:rPr>
          <w:rFonts w:ascii="Times New Roman" w:hAnsi="Times New Roman" w:cs="Times New Roman"/>
          <w:sz w:val="24"/>
          <w:szCs w:val="24"/>
        </w:rPr>
      </w:pPr>
    </w:p>
    <w:p w14:paraId="366D60A3" w14:textId="1D211646" w:rsidR="00AB3694" w:rsidRPr="00AB3694" w:rsidRDefault="00AB3694">
      <w:pPr>
        <w:rPr>
          <w:rFonts w:ascii="Times New Roman" w:hAnsi="Times New Roman" w:cs="Times New Roman"/>
          <w:sz w:val="24"/>
          <w:szCs w:val="24"/>
        </w:rPr>
      </w:pPr>
      <w:r w:rsidRPr="00AB3694">
        <w:rPr>
          <w:rFonts w:ascii="Times New Roman" w:hAnsi="Times New Roman" w:cs="Times New Roman"/>
          <w:sz w:val="24"/>
          <w:szCs w:val="24"/>
        </w:rPr>
        <w:br w:type="page"/>
      </w:r>
    </w:p>
    <w:p w14:paraId="013D8854" w14:textId="77777777"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lastRenderedPageBreak/>
        <w:t>Hoofdstuk A</w:t>
      </w:r>
    </w:p>
    <w:p w14:paraId="61685471" w14:textId="77777777" w:rsidR="00AB3694" w:rsidRDefault="00AB3694" w:rsidP="00AB3694">
      <w:pPr>
        <w:autoSpaceDE w:val="0"/>
        <w:autoSpaceDN w:val="0"/>
        <w:adjustRightInd w:val="0"/>
        <w:spacing w:after="0"/>
        <w:rPr>
          <w:rFonts w:ascii="Times New Roman" w:hAnsi="Times New Roman" w:cs="Times New Roman"/>
          <w:sz w:val="24"/>
          <w:szCs w:val="24"/>
        </w:rPr>
      </w:pPr>
    </w:p>
    <w:p w14:paraId="30A3AD7F" w14:textId="6C610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Algemeen</w:t>
      </w:r>
    </w:p>
    <w:p w14:paraId="11CBE865" w14:textId="77777777" w:rsidR="00AB3694" w:rsidRDefault="00AB3694" w:rsidP="00AB3694">
      <w:pPr>
        <w:autoSpaceDE w:val="0"/>
        <w:autoSpaceDN w:val="0"/>
        <w:adjustRightInd w:val="0"/>
        <w:spacing w:after="0"/>
        <w:rPr>
          <w:rFonts w:ascii="Times New Roman" w:hAnsi="Times New Roman" w:cs="Times New Roman"/>
          <w:sz w:val="24"/>
          <w:szCs w:val="24"/>
        </w:rPr>
      </w:pPr>
    </w:p>
    <w:p w14:paraId="6F6ECD31" w14:textId="2EF9A991" w:rsidR="0018424C" w:rsidRDefault="00AB3694" w:rsidP="0018424C">
      <w:pPr>
        <w:ind w:left="728" w:hanging="728"/>
        <w:rPr>
          <w:rFonts w:ascii="Arial" w:hAnsi="Arial" w:cs="Arial"/>
          <w:sz w:val="20"/>
          <w:szCs w:val="20"/>
        </w:rPr>
      </w:pPr>
      <w:r w:rsidRPr="00AB3694">
        <w:rPr>
          <w:rFonts w:ascii="Times New Roman" w:hAnsi="Times New Roman" w:cs="Times New Roman"/>
          <w:sz w:val="24"/>
          <w:szCs w:val="24"/>
        </w:rPr>
        <w:t xml:space="preserve">A.1. </w:t>
      </w:r>
      <w:r>
        <w:rPr>
          <w:rFonts w:ascii="Times New Roman" w:hAnsi="Times New Roman" w:cs="Times New Roman"/>
          <w:sz w:val="24"/>
          <w:szCs w:val="24"/>
        </w:rPr>
        <w:tab/>
      </w:r>
      <w:r w:rsidR="0018424C">
        <w:rPr>
          <w:rFonts w:ascii="Times New Roman" w:hAnsi="Times New Roman" w:cs="Times New Roman"/>
          <w:sz w:val="24"/>
          <w:szCs w:val="24"/>
        </w:rPr>
        <w:t xml:space="preserve">Aantekening: </w:t>
      </w:r>
      <w:r w:rsidR="00CD33A2">
        <w:rPr>
          <w:rFonts w:ascii="Times New Roman" w:hAnsi="Times New Roman" w:cs="Times New Roman"/>
          <w:sz w:val="24"/>
          <w:szCs w:val="24"/>
        </w:rPr>
        <w:t>e</w:t>
      </w:r>
      <w:r w:rsidR="0018424C" w:rsidRPr="0018424C">
        <w:rPr>
          <w:rFonts w:ascii="Times New Roman" w:hAnsi="Times New Roman" w:cs="Times New Roman"/>
          <w:sz w:val="24"/>
          <w:szCs w:val="24"/>
        </w:rPr>
        <w:t>en deelgebied binnen een specialisme of profiel, betreffende een bijzondere bekwaamheid van een specialist of profielapotheker, waarvoor door het Centraal College een aantekening is ingesteld, die in het register van het betreffende specialisme of profiel wordt bijgehouden.</w:t>
      </w:r>
    </w:p>
    <w:p w14:paraId="040A6ECF" w14:textId="77777777" w:rsidR="00AB3694" w:rsidRPr="00AB3694" w:rsidRDefault="00AB3694" w:rsidP="00AB3694">
      <w:pPr>
        <w:autoSpaceDE w:val="0"/>
        <w:autoSpaceDN w:val="0"/>
        <w:adjustRightInd w:val="0"/>
        <w:spacing w:after="0"/>
        <w:ind w:left="709" w:hanging="709"/>
        <w:rPr>
          <w:rFonts w:ascii="Times New Roman" w:hAnsi="Times New Roman" w:cs="Times New Roman"/>
          <w:sz w:val="24"/>
          <w:szCs w:val="24"/>
        </w:rPr>
      </w:pPr>
    </w:p>
    <w:p w14:paraId="52DBD51B" w14:textId="77777777"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Hoofdstuk B</w:t>
      </w:r>
    </w:p>
    <w:p w14:paraId="6615B32B" w14:textId="77777777" w:rsidR="00AB3694" w:rsidRDefault="00AB3694" w:rsidP="00AB3694">
      <w:pPr>
        <w:autoSpaceDE w:val="0"/>
        <w:autoSpaceDN w:val="0"/>
        <w:adjustRightInd w:val="0"/>
        <w:spacing w:after="0"/>
        <w:rPr>
          <w:rFonts w:ascii="Times New Roman" w:hAnsi="Times New Roman" w:cs="Times New Roman"/>
          <w:sz w:val="24"/>
          <w:szCs w:val="24"/>
        </w:rPr>
      </w:pPr>
    </w:p>
    <w:p w14:paraId="568B3DF4" w14:textId="0F17727E"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Criteria voor </w:t>
      </w:r>
      <w:r w:rsidR="00FC213C">
        <w:rPr>
          <w:rFonts w:ascii="Times New Roman" w:hAnsi="Times New Roman" w:cs="Times New Roman"/>
          <w:sz w:val="24"/>
          <w:szCs w:val="24"/>
        </w:rPr>
        <w:t>aantekeningen</w:t>
      </w:r>
      <w:r w:rsidRPr="00AB3694">
        <w:rPr>
          <w:rFonts w:ascii="Times New Roman" w:hAnsi="Times New Roman" w:cs="Times New Roman"/>
          <w:sz w:val="24"/>
          <w:szCs w:val="24"/>
        </w:rPr>
        <w:t xml:space="preserve"> in het algemeen</w:t>
      </w:r>
    </w:p>
    <w:p w14:paraId="0A058CED" w14:textId="77777777" w:rsidR="00AB3694" w:rsidRDefault="00AB3694" w:rsidP="00AB3694">
      <w:pPr>
        <w:autoSpaceDE w:val="0"/>
        <w:autoSpaceDN w:val="0"/>
        <w:adjustRightInd w:val="0"/>
        <w:spacing w:after="0"/>
        <w:rPr>
          <w:rFonts w:ascii="Times New Roman" w:hAnsi="Times New Roman" w:cs="Times New Roman"/>
          <w:sz w:val="24"/>
          <w:szCs w:val="24"/>
        </w:rPr>
      </w:pPr>
    </w:p>
    <w:p w14:paraId="36D4AEFB" w14:textId="69A91E02" w:rsidR="00AB3694" w:rsidRPr="00AB3694" w:rsidRDefault="00AB3694" w:rsidP="005336E4">
      <w:pPr>
        <w:autoSpaceDE w:val="0"/>
        <w:autoSpaceDN w:val="0"/>
        <w:adjustRightInd w:val="0"/>
        <w:spacing w:after="0"/>
        <w:ind w:left="728" w:hanging="728"/>
        <w:rPr>
          <w:rFonts w:ascii="Times New Roman" w:hAnsi="Times New Roman" w:cs="Times New Roman"/>
          <w:sz w:val="24"/>
          <w:szCs w:val="24"/>
        </w:rPr>
      </w:pPr>
      <w:r w:rsidRPr="00AB3694">
        <w:rPr>
          <w:rFonts w:ascii="Times New Roman" w:hAnsi="Times New Roman" w:cs="Times New Roman"/>
          <w:sz w:val="24"/>
          <w:szCs w:val="24"/>
        </w:rPr>
        <w:t xml:space="preserve">B.1. </w:t>
      </w:r>
      <w:r>
        <w:rPr>
          <w:rFonts w:ascii="Times New Roman" w:hAnsi="Times New Roman" w:cs="Times New Roman"/>
          <w:sz w:val="24"/>
          <w:szCs w:val="24"/>
        </w:rPr>
        <w:tab/>
      </w:r>
      <w:r w:rsidR="00FC213C">
        <w:rPr>
          <w:rFonts w:ascii="Times New Roman" w:hAnsi="Times New Roman" w:cs="Times New Roman"/>
          <w:sz w:val="24"/>
          <w:szCs w:val="24"/>
        </w:rPr>
        <w:t>De aantekening</w:t>
      </w:r>
      <w:r w:rsidRPr="00AB3694">
        <w:rPr>
          <w:rFonts w:ascii="Times New Roman" w:hAnsi="Times New Roman" w:cs="Times New Roman"/>
          <w:sz w:val="24"/>
          <w:szCs w:val="24"/>
        </w:rPr>
        <w:t xml:space="preserve"> betreft </w:t>
      </w:r>
      <w:r w:rsidR="005336E4">
        <w:rPr>
          <w:rFonts w:ascii="Times New Roman" w:hAnsi="Times New Roman" w:cs="Times New Roman"/>
          <w:sz w:val="24"/>
          <w:szCs w:val="24"/>
        </w:rPr>
        <w:t xml:space="preserve">werkzaamheden binnen het deskundigheidsgebied van de </w:t>
      </w:r>
      <w:r w:rsidR="00FC213C">
        <w:rPr>
          <w:rFonts w:ascii="Times New Roman" w:hAnsi="Times New Roman" w:cs="Times New Roman"/>
          <w:sz w:val="24"/>
          <w:szCs w:val="24"/>
        </w:rPr>
        <w:t>specialist of profiel</w:t>
      </w:r>
      <w:r w:rsidR="005336E4">
        <w:rPr>
          <w:rFonts w:ascii="Times New Roman" w:hAnsi="Times New Roman" w:cs="Times New Roman"/>
          <w:sz w:val="24"/>
          <w:szCs w:val="24"/>
        </w:rPr>
        <w:t xml:space="preserve">apotheker. </w:t>
      </w:r>
    </w:p>
    <w:p w14:paraId="6D0F775C" w14:textId="77777777" w:rsidR="008F6298" w:rsidRDefault="008F6298" w:rsidP="00AB3694">
      <w:pPr>
        <w:autoSpaceDE w:val="0"/>
        <w:autoSpaceDN w:val="0"/>
        <w:adjustRightInd w:val="0"/>
        <w:spacing w:after="0"/>
        <w:rPr>
          <w:rFonts w:ascii="Times New Roman" w:hAnsi="Times New Roman" w:cs="Times New Roman"/>
          <w:sz w:val="24"/>
          <w:szCs w:val="24"/>
        </w:rPr>
      </w:pPr>
    </w:p>
    <w:p w14:paraId="184997E5" w14:textId="162B4076" w:rsidR="00AB3694" w:rsidRPr="00AB3694" w:rsidRDefault="00AB3694" w:rsidP="00FC213C">
      <w:pPr>
        <w:autoSpaceDE w:val="0"/>
        <w:autoSpaceDN w:val="0"/>
        <w:adjustRightInd w:val="0"/>
        <w:spacing w:after="0"/>
        <w:ind w:left="709" w:hanging="709"/>
        <w:rPr>
          <w:rFonts w:ascii="Times New Roman" w:hAnsi="Times New Roman" w:cs="Times New Roman"/>
          <w:sz w:val="24"/>
          <w:szCs w:val="24"/>
        </w:rPr>
      </w:pPr>
      <w:r w:rsidRPr="00AB3694">
        <w:rPr>
          <w:rFonts w:ascii="Times New Roman" w:hAnsi="Times New Roman" w:cs="Times New Roman"/>
          <w:sz w:val="24"/>
          <w:szCs w:val="24"/>
        </w:rPr>
        <w:t xml:space="preserve">B.2. </w:t>
      </w:r>
      <w:r>
        <w:rPr>
          <w:rFonts w:ascii="Times New Roman" w:hAnsi="Times New Roman" w:cs="Times New Roman"/>
          <w:sz w:val="24"/>
          <w:szCs w:val="24"/>
        </w:rPr>
        <w:tab/>
      </w:r>
      <w:r w:rsidR="00FC213C">
        <w:rPr>
          <w:rFonts w:ascii="Times New Roman" w:hAnsi="Times New Roman" w:cs="Times New Roman"/>
          <w:sz w:val="24"/>
          <w:szCs w:val="24"/>
        </w:rPr>
        <w:t>De aantekening</w:t>
      </w:r>
      <w:r w:rsidRPr="00AB3694">
        <w:rPr>
          <w:rFonts w:ascii="Times New Roman" w:hAnsi="Times New Roman" w:cs="Times New Roman"/>
          <w:sz w:val="24"/>
          <w:szCs w:val="24"/>
        </w:rPr>
        <w:t xml:space="preserve"> vormt een verdieping van de </w:t>
      </w:r>
      <w:r w:rsidR="00FC213C">
        <w:rPr>
          <w:rFonts w:ascii="Times New Roman" w:hAnsi="Times New Roman" w:cs="Times New Roman"/>
          <w:sz w:val="24"/>
          <w:szCs w:val="24"/>
        </w:rPr>
        <w:t>opleiding tot specialist of profielapotheker</w:t>
      </w:r>
      <w:r w:rsidRPr="00AB3694">
        <w:rPr>
          <w:rFonts w:ascii="Times New Roman" w:hAnsi="Times New Roman" w:cs="Times New Roman"/>
          <w:sz w:val="24"/>
          <w:szCs w:val="24"/>
        </w:rPr>
        <w:t>.</w:t>
      </w:r>
      <w:r w:rsidR="00FC213C" w:rsidRPr="00FC213C">
        <w:rPr>
          <w:rFonts w:ascii="Times New Roman" w:hAnsi="Times New Roman" w:cs="Times New Roman"/>
          <w:sz w:val="24"/>
          <w:szCs w:val="24"/>
        </w:rPr>
        <w:t xml:space="preserve"> </w:t>
      </w:r>
      <w:r w:rsidR="00FC213C">
        <w:rPr>
          <w:rFonts w:ascii="Times New Roman" w:hAnsi="Times New Roman" w:cs="Times New Roman"/>
          <w:sz w:val="24"/>
          <w:szCs w:val="24"/>
        </w:rPr>
        <w:t>Registratie als specialist of profielapotheker is voorwaarde voor het verwerven en houden van de aantekening.</w:t>
      </w:r>
    </w:p>
    <w:p w14:paraId="40AFD727" w14:textId="77777777" w:rsidR="008F6298" w:rsidRDefault="008F6298" w:rsidP="00AB3694">
      <w:pPr>
        <w:autoSpaceDE w:val="0"/>
        <w:autoSpaceDN w:val="0"/>
        <w:adjustRightInd w:val="0"/>
        <w:spacing w:after="0"/>
        <w:rPr>
          <w:rFonts w:ascii="Times New Roman" w:hAnsi="Times New Roman" w:cs="Times New Roman"/>
          <w:sz w:val="24"/>
          <w:szCs w:val="24"/>
        </w:rPr>
      </w:pPr>
    </w:p>
    <w:p w14:paraId="5A54F552" w14:textId="5CB2B12E" w:rsidR="00AB3694" w:rsidRPr="00AB3694" w:rsidRDefault="00AB3694" w:rsidP="0043227F">
      <w:pPr>
        <w:autoSpaceDE w:val="0"/>
        <w:autoSpaceDN w:val="0"/>
        <w:adjustRightInd w:val="0"/>
        <w:spacing w:after="0"/>
        <w:ind w:left="709" w:hanging="709"/>
        <w:rPr>
          <w:rFonts w:ascii="Times New Roman" w:hAnsi="Times New Roman" w:cs="Times New Roman"/>
          <w:sz w:val="24"/>
          <w:szCs w:val="24"/>
        </w:rPr>
      </w:pPr>
      <w:r w:rsidRPr="009B6E58">
        <w:rPr>
          <w:rFonts w:ascii="Times New Roman" w:hAnsi="Times New Roman" w:cs="Times New Roman"/>
          <w:sz w:val="24"/>
          <w:szCs w:val="24"/>
        </w:rPr>
        <w:t>B.3.</w:t>
      </w:r>
      <w:r w:rsidRPr="009B6E58">
        <w:rPr>
          <w:rFonts w:ascii="Times New Roman" w:hAnsi="Times New Roman" w:cs="Times New Roman"/>
          <w:sz w:val="24"/>
          <w:szCs w:val="24"/>
        </w:rPr>
        <w:tab/>
      </w:r>
      <w:r w:rsidR="00FC213C" w:rsidRPr="009B6E58">
        <w:rPr>
          <w:rFonts w:ascii="Times New Roman" w:hAnsi="Times New Roman" w:cs="Times New Roman"/>
          <w:sz w:val="24"/>
          <w:szCs w:val="24"/>
        </w:rPr>
        <w:t xml:space="preserve">De aantekening </w:t>
      </w:r>
      <w:r w:rsidRPr="009B6E58">
        <w:rPr>
          <w:rFonts w:ascii="Times New Roman" w:hAnsi="Times New Roman" w:cs="Times New Roman"/>
          <w:sz w:val="24"/>
          <w:szCs w:val="24"/>
        </w:rPr>
        <w:t xml:space="preserve">voldoet niet aan de criteria voor aanwijzing als </w:t>
      </w:r>
      <w:r w:rsidR="007347EF" w:rsidRPr="009B6E58">
        <w:rPr>
          <w:rFonts w:ascii="Times New Roman" w:hAnsi="Times New Roman" w:cs="Times New Roman"/>
          <w:sz w:val="24"/>
          <w:szCs w:val="24"/>
        </w:rPr>
        <w:t xml:space="preserve">zelfstandig </w:t>
      </w:r>
      <w:r w:rsidRPr="009B6E58">
        <w:rPr>
          <w:rFonts w:ascii="Times New Roman" w:hAnsi="Times New Roman" w:cs="Times New Roman"/>
          <w:sz w:val="24"/>
          <w:szCs w:val="24"/>
        </w:rPr>
        <w:t>specialisme</w:t>
      </w:r>
      <w:r w:rsidR="00FC213C" w:rsidRPr="009B6E58">
        <w:rPr>
          <w:rFonts w:ascii="Times New Roman" w:hAnsi="Times New Roman" w:cs="Times New Roman"/>
          <w:sz w:val="24"/>
          <w:szCs w:val="24"/>
        </w:rPr>
        <w:t xml:space="preserve"> of profiel</w:t>
      </w:r>
      <w:r w:rsidR="0043227F" w:rsidRPr="009B6E58">
        <w:rPr>
          <w:rFonts w:ascii="Times New Roman" w:hAnsi="Times New Roman" w:cs="Times New Roman"/>
          <w:sz w:val="24"/>
          <w:szCs w:val="24"/>
        </w:rPr>
        <w:t>, en is voldoende onderscheidend van andere aantekeningen</w:t>
      </w:r>
      <w:r w:rsidRPr="009B6E58">
        <w:rPr>
          <w:rFonts w:ascii="Times New Roman" w:hAnsi="Times New Roman" w:cs="Times New Roman"/>
          <w:sz w:val="24"/>
          <w:szCs w:val="24"/>
        </w:rPr>
        <w:t>.</w:t>
      </w:r>
    </w:p>
    <w:p w14:paraId="3937581E" w14:textId="77777777" w:rsidR="008F6298" w:rsidRDefault="008F6298" w:rsidP="008F6298">
      <w:pPr>
        <w:autoSpaceDE w:val="0"/>
        <w:autoSpaceDN w:val="0"/>
        <w:adjustRightInd w:val="0"/>
        <w:spacing w:after="0"/>
        <w:ind w:left="709" w:hanging="709"/>
        <w:rPr>
          <w:rFonts w:ascii="Times New Roman" w:hAnsi="Times New Roman" w:cs="Times New Roman"/>
          <w:sz w:val="24"/>
          <w:szCs w:val="24"/>
        </w:rPr>
      </w:pPr>
    </w:p>
    <w:p w14:paraId="20ABF38A" w14:textId="2797E9D3" w:rsidR="00AB3694" w:rsidRPr="00AB3694" w:rsidRDefault="00AB3694" w:rsidP="008F6298">
      <w:pPr>
        <w:autoSpaceDE w:val="0"/>
        <w:autoSpaceDN w:val="0"/>
        <w:adjustRightInd w:val="0"/>
        <w:spacing w:after="0"/>
        <w:ind w:left="709" w:hanging="709"/>
        <w:rPr>
          <w:rFonts w:ascii="Times New Roman" w:hAnsi="Times New Roman" w:cs="Times New Roman"/>
          <w:sz w:val="24"/>
          <w:szCs w:val="24"/>
        </w:rPr>
      </w:pPr>
      <w:r w:rsidRPr="00AB3694">
        <w:rPr>
          <w:rFonts w:ascii="Times New Roman" w:hAnsi="Times New Roman" w:cs="Times New Roman"/>
          <w:sz w:val="24"/>
          <w:szCs w:val="24"/>
        </w:rPr>
        <w:t xml:space="preserve">B.4. </w:t>
      </w:r>
      <w:r w:rsidR="008F6298">
        <w:rPr>
          <w:rFonts w:ascii="Times New Roman" w:hAnsi="Times New Roman" w:cs="Times New Roman"/>
          <w:sz w:val="24"/>
          <w:szCs w:val="24"/>
        </w:rPr>
        <w:tab/>
      </w:r>
      <w:r w:rsidR="00FC213C">
        <w:rPr>
          <w:rFonts w:ascii="Times New Roman" w:hAnsi="Times New Roman" w:cs="Times New Roman"/>
          <w:sz w:val="24"/>
          <w:szCs w:val="24"/>
        </w:rPr>
        <w:t>De aantekening</w:t>
      </w:r>
      <w:r w:rsidRPr="00AB3694">
        <w:rPr>
          <w:rFonts w:ascii="Times New Roman" w:hAnsi="Times New Roman" w:cs="Times New Roman"/>
          <w:sz w:val="24"/>
          <w:szCs w:val="24"/>
        </w:rPr>
        <w:t xml:space="preserve"> betreft de reguliere </w:t>
      </w:r>
      <w:r w:rsidR="008F6298">
        <w:rPr>
          <w:rFonts w:ascii="Times New Roman" w:hAnsi="Times New Roman" w:cs="Times New Roman"/>
          <w:sz w:val="24"/>
          <w:szCs w:val="24"/>
        </w:rPr>
        <w:t>farmacie</w:t>
      </w:r>
      <w:r w:rsidRPr="00AB3694">
        <w:rPr>
          <w:rFonts w:ascii="Times New Roman" w:hAnsi="Times New Roman" w:cs="Times New Roman"/>
          <w:sz w:val="24"/>
          <w:szCs w:val="24"/>
        </w:rPr>
        <w:t xml:space="preserve"> en komt tot stand binnen de</w:t>
      </w:r>
      <w:r w:rsidR="008F6298">
        <w:rPr>
          <w:rFonts w:ascii="Times New Roman" w:hAnsi="Times New Roman" w:cs="Times New Roman"/>
          <w:sz w:val="24"/>
          <w:szCs w:val="24"/>
        </w:rPr>
        <w:t xml:space="preserve"> </w:t>
      </w:r>
      <w:r w:rsidRPr="00AB3694">
        <w:rPr>
          <w:rFonts w:ascii="Times New Roman" w:hAnsi="Times New Roman" w:cs="Times New Roman"/>
          <w:sz w:val="24"/>
          <w:szCs w:val="24"/>
        </w:rPr>
        <w:t xml:space="preserve">bestaande </w:t>
      </w:r>
      <w:proofErr w:type="spellStart"/>
      <w:r w:rsidRPr="00AB3694">
        <w:rPr>
          <w:rFonts w:ascii="Times New Roman" w:hAnsi="Times New Roman" w:cs="Times New Roman"/>
          <w:sz w:val="24"/>
          <w:szCs w:val="24"/>
        </w:rPr>
        <w:t>opleidingsset</w:t>
      </w:r>
      <w:r w:rsidR="00781F8B">
        <w:rPr>
          <w:rFonts w:ascii="Times New Roman" w:hAnsi="Times New Roman" w:cs="Times New Roman"/>
          <w:sz w:val="24"/>
          <w:szCs w:val="24"/>
        </w:rPr>
        <w:t>t</w:t>
      </w:r>
      <w:r w:rsidRPr="00AB3694">
        <w:rPr>
          <w:rFonts w:ascii="Times New Roman" w:hAnsi="Times New Roman" w:cs="Times New Roman"/>
          <w:sz w:val="24"/>
          <w:szCs w:val="24"/>
        </w:rPr>
        <w:t>ings</w:t>
      </w:r>
      <w:proofErr w:type="spellEnd"/>
      <w:r w:rsidRPr="00AB3694">
        <w:rPr>
          <w:rFonts w:ascii="Times New Roman" w:hAnsi="Times New Roman" w:cs="Times New Roman"/>
          <w:sz w:val="24"/>
          <w:szCs w:val="24"/>
        </w:rPr>
        <w:t>.</w:t>
      </w:r>
    </w:p>
    <w:p w14:paraId="74E68956" w14:textId="77777777" w:rsidR="008F6298" w:rsidRDefault="008F6298" w:rsidP="00AB3694">
      <w:pPr>
        <w:autoSpaceDE w:val="0"/>
        <w:autoSpaceDN w:val="0"/>
        <w:adjustRightInd w:val="0"/>
        <w:spacing w:after="0"/>
        <w:rPr>
          <w:rFonts w:ascii="Times New Roman" w:hAnsi="Times New Roman" w:cs="Times New Roman"/>
          <w:sz w:val="24"/>
          <w:szCs w:val="24"/>
        </w:rPr>
      </w:pPr>
    </w:p>
    <w:p w14:paraId="7FAABC89" w14:textId="446BA143"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B.5. </w:t>
      </w:r>
      <w:r w:rsidR="008F6298">
        <w:rPr>
          <w:rFonts w:ascii="Times New Roman" w:hAnsi="Times New Roman" w:cs="Times New Roman"/>
          <w:sz w:val="24"/>
          <w:szCs w:val="24"/>
        </w:rPr>
        <w:tab/>
      </w:r>
      <w:r w:rsidR="00FC213C">
        <w:rPr>
          <w:rFonts w:ascii="Times New Roman" w:hAnsi="Times New Roman" w:cs="Times New Roman"/>
          <w:sz w:val="24"/>
          <w:szCs w:val="24"/>
        </w:rPr>
        <w:t>De</w:t>
      </w:r>
      <w:r w:rsidRPr="00AB3694">
        <w:rPr>
          <w:rFonts w:ascii="Times New Roman" w:hAnsi="Times New Roman" w:cs="Times New Roman"/>
          <w:sz w:val="24"/>
          <w:szCs w:val="24"/>
        </w:rPr>
        <w:t xml:space="preserve"> </w:t>
      </w:r>
      <w:r w:rsidR="00FC213C">
        <w:rPr>
          <w:rFonts w:ascii="Times New Roman" w:hAnsi="Times New Roman" w:cs="Times New Roman"/>
          <w:sz w:val="24"/>
          <w:szCs w:val="24"/>
        </w:rPr>
        <w:t>aantekening</w:t>
      </w:r>
      <w:r w:rsidRPr="00AB3694">
        <w:rPr>
          <w:rFonts w:ascii="Times New Roman" w:hAnsi="Times New Roman" w:cs="Times New Roman"/>
          <w:sz w:val="24"/>
          <w:szCs w:val="24"/>
        </w:rPr>
        <w:t xml:space="preserve"> voorziet in een maatschappelijke behoefte.</w:t>
      </w:r>
    </w:p>
    <w:p w14:paraId="7D8C18AC" w14:textId="77777777" w:rsidR="008F6298" w:rsidRDefault="008F6298" w:rsidP="008F6298">
      <w:pPr>
        <w:autoSpaceDE w:val="0"/>
        <w:autoSpaceDN w:val="0"/>
        <w:adjustRightInd w:val="0"/>
        <w:spacing w:after="0"/>
        <w:ind w:left="709" w:hanging="709"/>
        <w:rPr>
          <w:rFonts w:ascii="Times New Roman" w:hAnsi="Times New Roman" w:cs="Times New Roman"/>
          <w:sz w:val="24"/>
          <w:szCs w:val="24"/>
        </w:rPr>
      </w:pPr>
    </w:p>
    <w:p w14:paraId="5E1BBC95" w14:textId="6B0F55F9" w:rsidR="00AB3694" w:rsidRPr="00AB3694" w:rsidRDefault="00AB3694" w:rsidP="008F6298">
      <w:pPr>
        <w:autoSpaceDE w:val="0"/>
        <w:autoSpaceDN w:val="0"/>
        <w:adjustRightInd w:val="0"/>
        <w:spacing w:after="0"/>
        <w:ind w:left="709" w:hanging="709"/>
        <w:rPr>
          <w:rFonts w:ascii="Times New Roman" w:hAnsi="Times New Roman" w:cs="Times New Roman"/>
          <w:sz w:val="24"/>
          <w:szCs w:val="24"/>
        </w:rPr>
      </w:pPr>
      <w:r w:rsidRPr="00AB3694">
        <w:rPr>
          <w:rFonts w:ascii="Times New Roman" w:hAnsi="Times New Roman" w:cs="Times New Roman"/>
          <w:sz w:val="24"/>
          <w:szCs w:val="24"/>
        </w:rPr>
        <w:t>B.6.</w:t>
      </w:r>
      <w:r w:rsidR="008F6298">
        <w:rPr>
          <w:rFonts w:ascii="Times New Roman" w:hAnsi="Times New Roman" w:cs="Times New Roman"/>
          <w:sz w:val="24"/>
          <w:szCs w:val="24"/>
        </w:rPr>
        <w:tab/>
      </w:r>
      <w:r w:rsidR="00FC213C">
        <w:rPr>
          <w:rFonts w:ascii="Times New Roman" w:hAnsi="Times New Roman" w:cs="Times New Roman"/>
          <w:sz w:val="24"/>
          <w:szCs w:val="24"/>
        </w:rPr>
        <w:t>De aantekening</w:t>
      </w:r>
      <w:r w:rsidRPr="00AB3694">
        <w:rPr>
          <w:rFonts w:ascii="Times New Roman" w:hAnsi="Times New Roman" w:cs="Times New Roman"/>
          <w:sz w:val="24"/>
          <w:szCs w:val="24"/>
        </w:rPr>
        <w:t xml:space="preserve"> voorziet in een opleiding waarvan de</w:t>
      </w:r>
      <w:r w:rsidR="00317BBF">
        <w:rPr>
          <w:rFonts w:ascii="Times New Roman" w:hAnsi="Times New Roman" w:cs="Times New Roman"/>
          <w:sz w:val="24"/>
          <w:szCs w:val="24"/>
        </w:rPr>
        <w:t xml:space="preserve"> nominale</w:t>
      </w:r>
      <w:r w:rsidRPr="00AB3694">
        <w:rPr>
          <w:rFonts w:ascii="Times New Roman" w:hAnsi="Times New Roman" w:cs="Times New Roman"/>
          <w:sz w:val="24"/>
          <w:szCs w:val="24"/>
        </w:rPr>
        <w:t xml:space="preserve"> duur </w:t>
      </w:r>
      <w:r w:rsidR="00DC58B1">
        <w:rPr>
          <w:rFonts w:ascii="Times New Roman" w:hAnsi="Times New Roman" w:cs="Times New Roman"/>
          <w:sz w:val="24"/>
          <w:szCs w:val="24"/>
        </w:rPr>
        <w:t>is gebaseerd op de tijdsduur die nodig is voor het verwerven van de competentie</w:t>
      </w:r>
      <w:r w:rsidR="007F192C">
        <w:rPr>
          <w:rFonts w:ascii="Times New Roman" w:hAnsi="Times New Roman" w:cs="Times New Roman"/>
          <w:sz w:val="24"/>
          <w:szCs w:val="24"/>
        </w:rPr>
        <w:t>s</w:t>
      </w:r>
      <w:r w:rsidR="00DC58B1">
        <w:rPr>
          <w:rFonts w:ascii="Times New Roman" w:hAnsi="Times New Roman" w:cs="Times New Roman"/>
          <w:sz w:val="24"/>
          <w:szCs w:val="24"/>
        </w:rPr>
        <w:t xml:space="preserve"> voor </w:t>
      </w:r>
      <w:r w:rsidR="00FC213C">
        <w:rPr>
          <w:rFonts w:ascii="Times New Roman" w:hAnsi="Times New Roman" w:cs="Times New Roman"/>
          <w:sz w:val="24"/>
          <w:szCs w:val="24"/>
        </w:rPr>
        <w:t xml:space="preserve">de </w:t>
      </w:r>
      <w:r w:rsidR="00DC58B1">
        <w:rPr>
          <w:rFonts w:ascii="Times New Roman" w:hAnsi="Times New Roman" w:cs="Times New Roman"/>
          <w:sz w:val="24"/>
          <w:szCs w:val="24"/>
        </w:rPr>
        <w:t xml:space="preserve">betreffende </w:t>
      </w:r>
      <w:r w:rsidR="00FC213C">
        <w:rPr>
          <w:rFonts w:ascii="Times New Roman" w:hAnsi="Times New Roman" w:cs="Times New Roman"/>
          <w:sz w:val="24"/>
          <w:szCs w:val="24"/>
        </w:rPr>
        <w:t>aantekening</w:t>
      </w:r>
      <w:r w:rsidR="00DC58B1">
        <w:rPr>
          <w:rFonts w:ascii="Times New Roman" w:hAnsi="Times New Roman" w:cs="Times New Roman"/>
          <w:sz w:val="24"/>
          <w:szCs w:val="24"/>
        </w:rPr>
        <w:t xml:space="preserve">, </w:t>
      </w:r>
      <w:r w:rsidRPr="00AB3694">
        <w:rPr>
          <w:rFonts w:ascii="Times New Roman" w:hAnsi="Times New Roman" w:cs="Times New Roman"/>
          <w:sz w:val="24"/>
          <w:szCs w:val="24"/>
        </w:rPr>
        <w:t>en niet uitstijgt boven de tijdsduur die gemoeid is met het verwerven van de</w:t>
      </w:r>
      <w:r w:rsidR="008F6298">
        <w:rPr>
          <w:rFonts w:ascii="Times New Roman" w:hAnsi="Times New Roman" w:cs="Times New Roman"/>
          <w:sz w:val="24"/>
          <w:szCs w:val="24"/>
        </w:rPr>
        <w:t xml:space="preserve"> </w:t>
      </w:r>
      <w:r w:rsidRPr="00AB3694">
        <w:rPr>
          <w:rFonts w:ascii="Times New Roman" w:hAnsi="Times New Roman" w:cs="Times New Roman"/>
          <w:sz w:val="24"/>
          <w:szCs w:val="24"/>
        </w:rPr>
        <w:t xml:space="preserve">competenties voor </w:t>
      </w:r>
      <w:r w:rsidR="00FC213C">
        <w:rPr>
          <w:rFonts w:ascii="Times New Roman" w:hAnsi="Times New Roman" w:cs="Times New Roman"/>
          <w:sz w:val="24"/>
          <w:szCs w:val="24"/>
        </w:rPr>
        <w:t>het specialisme of profiel, waarbinnen de aantekening is ingesteld.</w:t>
      </w:r>
    </w:p>
    <w:p w14:paraId="23748AF5" w14:textId="77777777" w:rsidR="008F6298" w:rsidRDefault="008F6298" w:rsidP="008F6298">
      <w:pPr>
        <w:autoSpaceDE w:val="0"/>
        <w:autoSpaceDN w:val="0"/>
        <w:adjustRightInd w:val="0"/>
        <w:spacing w:after="0"/>
        <w:ind w:left="709" w:hanging="709"/>
        <w:rPr>
          <w:rFonts w:ascii="Times New Roman" w:hAnsi="Times New Roman" w:cs="Times New Roman"/>
          <w:sz w:val="24"/>
          <w:szCs w:val="24"/>
        </w:rPr>
      </w:pPr>
    </w:p>
    <w:p w14:paraId="75A4BC58" w14:textId="2DF5FFDA" w:rsidR="00AB3694" w:rsidRPr="00AB3694" w:rsidRDefault="00AB3694" w:rsidP="008F6298">
      <w:pPr>
        <w:autoSpaceDE w:val="0"/>
        <w:autoSpaceDN w:val="0"/>
        <w:adjustRightInd w:val="0"/>
        <w:spacing w:after="0"/>
        <w:ind w:left="709" w:hanging="709"/>
        <w:rPr>
          <w:rFonts w:ascii="Times New Roman" w:hAnsi="Times New Roman" w:cs="Times New Roman"/>
          <w:sz w:val="24"/>
          <w:szCs w:val="24"/>
        </w:rPr>
      </w:pPr>
      <w:r w:rsidRPr="00AB3694">
        <w:rPr>
          <w:rFonts w:ascii="Times New Roman" w:hAnsi="Times New Roman" w:cs="Times New Roman"/>
          <w:sz w:val="24"/>
          <w:szCs w:val="24"/>
        </w:rPr>
        <w:t xml:space="preserve">B.7. </w:t>
      </w:r>
      <w:r w:rsidR="008F6298">
        <w:rPr>
          <w:rFonts w:ascii="Times New Roman" w:hAnsi="Times New Roman" w:cs="Times New Roman"/>
          <w:sz w:val="24"/>
          <w:szCs w:val="24"/>
        </w:rPr>
        <w:tab/>
      </w:r>
      <w:r w:rsidRPr="00AB3694">
        <w:rPr>
          <w:rFonts w:ascii="Times New Roman" w:hAnsi="Times New Roman" w:cs="Times New Roman"/>
          <w:sz w:val="24"/>
          <w:szCs w:val="24"/>
        </w:rPr>
        <w:t>Er is een dusdanig aantal beroepsbeoefenaren, dat dit aantal het in</w:t>
      </w:r>
      <w:r w:rsidR="008F6298">
        <w:rPr>
          <w:rFonts w:ascii="Times New Roman" w:hAnsi="Times New Roman" w:cs="Times New Roman"/>
          <w:sz w:val="24"/>
          <w:szCs w:val="24"/>
        </w:rPr>
        <w:t xml:space="preserve"> </w:t>
      </w:r>
      <w:r w:rsidRPr="00AB3694">
        <w:rPr>
          <w:rFonts w:ascii="Times New Roman" w:hAnsi="Times New Roman" w:cs="Times New Roman"/>
          <w:sz w:val="24"/>
          <w:szCs w:val="24"/>
        </w:rPr>
        <w:t>stand houden van een opleidingsstructuur met daarbij behorende</w:t>
      </w:r>
      <w:r w:rsidR="008F6298">
        <w:rPr>
          <w:rFonts w:ascii="Times New Roman" w:hAnsi="Times New Roman" w:cs="Times New Roman"/>
          <w:sz w:val="24"/>
          <w:szCs w:val="24"/>
        </w:rPr>
        <w:t xml:space="preserve"> </w:t>
      </w:r>
      <w:r w:rsidRPr="00AB3694">
        <w:rPr>
          <w:rFonts w:ascii="Times New Roman" w:hAnsi="Times New Roman" w:cs="Times New Roman"/>
          <w:sz w:val="24"/>
          <w:szCs w:val="24"/>
        </w:rPr>
        <w:t>borgingsmechanismen rechtvaardigt.</w:t>
      </w:r>
    </w:p>
    <w:p w14:paraId="2C5023E6" w14:textId="77777777" w:rsidR="008F6298" w:rsidRDefault="008F6298" w:rsidP="00AB3694">
      <w:pPr>
        <w:autoSpaceDE w:val="0"/>
        <w:autoSpaceDN w:val="0"/>
        <w:adjustRightInd w:val="0"/>
        <w:spacing w:after="0"/>
        <w:rPr>
          <w:rFonts w:ascii="Times New Roman" w:hAnsi="Times New Roman" w:cs="Times New Roman"/>
          <w:sz w:val="24"/>
          <w:szCs w:val="24"/>
        </w:rPr>
      </w:pPr>
    </w:p>
    <w:p w14:paraId="4BDA7427" w14:textId="56282DB6"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B.8. </w:t>
      </w:r>
      <w:r w:rsidR="008F6298">
        <w:rPr>
          <w:rFonts w:ascii="Times New Roman" w:hAnsi="Times New Roman" w:cs="Times New Roman"/>
          <w:sz w:val="24"/>
          <w:szCs w:val="24"/>
        </w:rPr>
        <w:tab/>
      </w:r>
      <w:r w:rsidR="00F3468E">
        <w:rPr>
          <w:rFonts w:ascii="Times New Roman" w:hAnsi="Times New Roman" w:cs="Times New Roman"/>
          <w:sz w:val="24"/>
          <w:szCs w:val="24"/>
        </w:rPr>
        <w:t>De aantekening</w:t>
      </w:r>
      <w:r w:rsidRPr="00AB3694">
        <w:rPr>
          <w:rFonts w:ascii="Times New Roman" w:hAnsi="Times New Roman" w:cs="Times New Roman"/>
          <w:sz w:val="24"/>
          <w:szCs w:val="24"/>
        </w:rPr>
        <w:t xml:space="preserve"> is beschreven in competenties.</w:t>
      </w:r>
    </w:p>
    <w:p w14:paraId="0F3808DB" w14:textId="77777777" w:rsidR="008F6298" w:rsidRDefault="008F6298" w:rsidP="00AB3694">
      <w:pPr>
        <w:autoSpaceDE w:val="0"/>
        <w:autoSpaceDN w:val="0"/>
        <w:adjustRightInd w:val="0"/>
        <w:spacing w:after="0"/>
        <w:rPr>
          <w:rFonts w:ascii="Times New Roman" w:hAnsi="Times New Roman" w:cs="Times New Roman"/>
          <w:sz w:val="24"/>
          <w:szCs w:val="24"/>
        </w:rPr>
      </w:pPr>
    </w:p>
    <w:p w14:paraId="16A6E37F" w14:textId="667E7E2F" w:rsidR="00AB3694" w:rsidRPr="00AB3694" w:rsidRDefault="00AB3694" w:rsidP="00F3468E">
      <w:pPr>
        <w:autoSpaceDE w:val="0"/>
        <w:autoSpaceDN w:val="0"/>
        <w:adjustRightInd w:val="0"/>
        <w:spacing w:after="0"/>
        <w:ind w:left="709" w:hanging="709"/>
        <w:rPr>
          <w:rFonts w:ascii="Times New Roman" w:hAnsi="Times New Roman" w:cs="Times New Roman"/>
          <w:sz w:val="24"/>
          <w:szCs w:val="24"/>
        </w:rPr>
      </w:pPr>
      <w:r w:rsidRPr="00AB3694">
        <w:rPr>
          <w:rFonts w:ascii="Times New Roman" w:hAnsi="Times New Roman" w:cs="Times New Roman"/>
          <w:sz w:val="24"/>
          <w:szCs w:val="24"/>
        </w:rPr>
        <w:t xml:space="preserve">B.9. </w:t>
      </w:r>
      <w:r w:rsidR="008F6298">
        <w:rPr>
          <w:rFonts w:ascii="Times New Roman" w:hAnsi="Times New Roman" w:cs="Times New Roman"/>
          <w:sz w:val="24"/>
          <w:szCs w:val="24"/>
        </w:rPr>
        <w:tab/>
      </w:r>
      <w:r w:rsidR="00F3468E">
        <w:rPr>
          <w:rFonts w:ascii="Times New Roman" w:hAnsi="Times New Roman" w:cs="Times New Roman"/>
          <w:sz w:val="24"/>
          <w:szCs w:val="24"/>
        </w:rPr>
        <w:t>De aantekening</w:t>
      </w:r>
      <w:r w:rsidRPr="00AB3694">
        <w:rPr>
          <w:rFonts w:ascii="Times New Roman" w:hAnsi="Times New Roman" w:cs="Times New Roman"/>
          <w:sz w:val="24"/>
          <w:szCs w:val="24"/>
        </w:rPr>
        <w:t xml:space="preserve"> is geborgd </w:t>
      </w:r>
      <w:r w:rsidR="00F3468E">
        <w:rPr>
          <w:rFonts w:ascii="Times New Roman" w:hAnsi="Times New Roman" w:cs="Times New Roman"/>
          <w:sz w:val="24"/>
          <w:szCs w:val="24"/>
        </w:rPr>
        <w:t>door</w:t>
      </w:r>
      <w:r w:rsidRPr="00AB3694">
        <w:rPr>
          <w:rFonts w:ascii="Times New Roman" w:hAnsi="Times New Roman" w:cs="Times New Roman"/>
          <w:sz w:val="24"/>
          <w:szCs w:val="24"/>
        </w:rPr>
        <w:t xml:space="preserve"> </w:t>
      </w:r>
      <w:r w:rsidR="00F3468E">
        <w:rPr>
          <w:rFonts w:ascii="Times New Roman" w:hAnsi="Times New Roman" w:cs="Times New Roman"/>
          <w:sz w:val="24"/>
          <w:szCs w:val="24"/>
        </w:rPr>
        <w:t>de</w:t>
      </w:r>
      <w:r w:rsidRPr="00AB3694">
        <w:rPr>
          <w:rFonts w:ascii="Times New Roman" w:hAnsi="Times New Roman" w:cs="Times New Roman"/>
          <w:sz w:val="24"/>
          <w:szCs w:val="24"/>
        </w:rPr>
        <w:t xml:space="preserve"> beroeps- of wetenschappelijke verenigin</w:t>
      </w:r>
      <w:r w:rsidR="00D04FA1">
        <w:rPr>
          <w:rFonts w:ascii="Times New Roman" w:hAnsi="Times New Roman" w:cs="Times New Roman"/>
          <w:sz w:val="24"/>
          <w:szCs w:val="24"/>
        </w:rPr>
        <w:t>g</w:t>
      </w:r>
      <w:r w:rsidR="00CC1E77">
        <w:rPr>
          <w:rFonts w:ascii="Times New Roman" w:hAnsi="Times New Roman" w:cs="Times New Roman"/>
          <w:sz w:val="24"/>
          <w:szCs w:val="24"/>
        </w:rPr>
        <w:t xml:space="preserve"> of sectie</w:t>
      </w:r>
      <w:r w:rsidR="00F3468E">
        <w:rPr>
          <w:rFonts w:ascii="Times New Roman" w:hAnsi="Times New Roman" w:cs="Times New Roman"/>
          <w:sz w:val="24"/>
          <w:szCs w:val="24"/>
        </w:rPr>
        <w:t xml:space="preserve"> voor het specialisme of profiel, waarbinnen de aantekening is ingesteld</w:t>
      </w:r>
      <w:r w:rsidR="00CC1E77">
        <w:rPr>
          <w:rFonts w:ascii="Times New Roman" w:hAnsi="Times New Roman" w:cs="Times New Roman"/>
          <w:sz w:val="24"/>
          <w:szCs w:val="24"/>
        </w:rPr>
        <w:t>.</w:t>
      </w:r>
    </w:p>
    <w:p w14:paraId="1B72451F" w14:textId="2A311AD5" w:rsidR="00AB3694" w:rsidRDefault="00AB3694" w:rsidP="00AB3694">
      <w:pPr>
        <w:autoSpaceDE w:val="0"/>
        <w:autoSpaceDN w:val="0"/>
        <w:adjustRightInd w:val="0"/>
        <w:spacing w:after="0"/>
        <w:rPr>
          <w:rFonts w:ascii="Times New Roman" w:hAnsi="Times New Roman" w:cs="Times New Roman"/>
          <w:sz w:val="24"/>
          <w:szCs w:val="24"/>
        </w:rPr>
      </w:pPr>
    </w:p>
    <w:p w14:paraId="473BFAC7" w14:textId="77777777" w:rsidR="00F3468E" w:rsidRDefault="00F3468E" w:rsidP="00AB3694">
      <w:pPr>
        <w:autoSpaceDE w:val="0"/>
        <w:autoSpaceDN w:val="0"/>
        <w:adjustRightInd w:val="0"/>
        <w:spacing w:after="0"/>
        <w:rPr>
          <w:rFonts w:ascii="Times New Roman" w:hAnsi="Times New Roman" w:cs="Times New Roman"/>
          <w:sz w:val="24"/>
          <w:szCs w:val="24"/>
        </w:rPr>
      </w:pPr>
    </w:p>
    <w:p w14:paraId="0BD1E3DF" w14:textId="77777777" w:rsidR="00F3468E" w:rsidRPr="00AB3694" w:rsidRDefault="00F3468E" w:rsidP="00AB3694">
      <w:pPr>
        <w:autoSpaceDE w:val="0"/>
        <w:autoSpaceDN w:val="0"/>
        <w:adjustRightInd w:val="0"/>
        <w:spacing w:after="0"/>
        <w:rPr>
          <w:rFonts w:ascii="Times New Roman" w:hAnsi="Times New Roman" w:cs="Times New Roman"/>
          <w:sz w:val="24"/>
          <w:szCs w:val="24"/>
        </w:rPr>
      </w:pPr>
    </w:p>
    <w:p w14:paraId="09D282C4" w14:textId="77777777"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Hoofdstuk C</w:t>
      </w:r>
    </w:p>
    <w:p w14:paraId="64FD4088" w14:textId="77777777" w:rsidR="008F6298" w:rsidRDefault="008F6298" w:rsidP="00AB3694">
      <w:pPr>
        <w:autoSpaceDE w:val="0"/>
        <w:autoSpaceDN w:val="0"/>
        <w:adjustRightInd w:val="0"/>
        <w:spacing w:after="0"/>
        <w:rPr>
          <w:rFonts w:ascii="Times New Roman" w:hAnsi="Times New Roman" w:cs="Times New Roman"/>
          <w:sz w:val="24"/>
          <w:szCs w:val="24"/>
        </w:rPr>
      </w:pPr>
    </w:p>
    <w:p w14:paraId="6BEF5E23" w14:textId="38DF2E3A"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Slotbepalingen</w:t>
      </w:r>
    </w:p>
    <w:p w14:paraId="04E587D3" w14:textId="77777777" w:rsidR="008F6298" w:rsidRDefault="008F6298" w:rsidP="00AB3694">
      <w:pPr>
        <w:autoSpaceDE w:val="0"/>
        <w:autoSpaceDN w:val="0"/>
        <w:adjustRightInd w:val="0"/>
        <w:spacing w:after="0"/>
        <w:rPr>
          <w:rFonts w:ascii="Times New Roman" w:hAnsi="Times New Roman" w:cs="Times New Roman"/>
          <w:sz w:val="24"/>
          <w:szCs w:val="24"/>
        </w:rPr>
      </w:pPr>
    </w:p>
    <w:p w14:paraId="3A3C9817" w14:textId="2DE911F6"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C.1. </w:t>
      </w:r>
      <w:r w:rsidR="008F6298">
        <w:rPr>
          <w:rFonts w:ascii="Times New Roman" w:hAnsi="Times New Roman" w:cs="Times New Roman"/>
          <w:sz w:val="24"/>
          <w:szCs w:val="24"/>
        </w:rPr>
        <w:tab/>
      </w:r>
      <w:r w:rsidRPr="00AB3694">
        <w:rPr>
          <w:rFonts w:ascii="Times New Roman" w:hAnsi="Times New Roman" w:cs="Times New Roman"/>
          <w:sz w:val="24"/>
          <w:szCs w:val="24"/>
        </w:rPr>
        <w:t xml:space="preserve">Dit besluit wordt gepubliceerd </w:t>
      </w:r>
      <w:r w:rsidR="008F6298">
        <w:rPr>
          <w:rFonts w:ascii="Times New Roman" w:hAnsi="Times New Roman" w:cs="Times New Roman"/>
          <w:sz w:val="24"/>
          <w:szCs w:val="24"/>
        </w:rPr>
        <w:t>op de website van de KNMP.</w:t>
      </w:r>
    </w:p>
    <w:p w14:paraId="14A2202C" w14:textId="77777777" w:rsidR="008F6298" w:rsidRDefault="008F6298" w:rsidP="00AB3694">
      <w:pPr>
        <w:autoSpaceDE w:val="0"/>
        <w:autoSpaceDN w:val="0"/>
        <w:adjustRightInd w:val="0"/>
        <w:spacing w:after="0"/>
        <w:rPr>
          <w:rFonts w:ascii="Times New Roman" w:hAnsi="Times New Roman" w:cs="Times New Roman"/>
          <w:sz w:val="24"/>
          <w:szCs w:val="24"/>
        </w:rPr>
      </w:pPr>
    </w:p>
    <w:p w14:paraId="36EAC3ED" w14:textId="77777777" w:rsidR="008F6298" w:rsidRDefault="00AB3694" w:rsidP="008F6298">
      <w:pPr>
        <w:autoSpaceDE w:val="0"/>
        <w:autoSpaceDN w:val="0"/>
        <w:adjustRightInd w:val="0"/>
        <w:spacing w:after="0"/>
        <w:ind w:left="709" w:hanging="709"/>
        <w:rPr>
          <w:rFonts w:ascii="Times New Roman" w:hAnsi="Times New Roman" w:cs="Times New Roman"/>
          <w:sz w:val="24"/>
          <w:szCs w:val="24"/>
        </w:rPr>
      </w:pPr>
      <w:r w:rsidRPr="00AB3694">
        <w:rPr>
          <w:rFonts w:ascii="Times New Roman" w:hAnsi="Times New Roman" w:cs="Times New Roman"/>
          <w:sz w:val="24"/>
          <w:szCs w:val="24"/>
        </w:rPr>
        <w:t xml:space="preserve">C.2. </w:t>
      </w:r>
      <w:r w:rsidR="008F6298">
        <w:rPr>
          <w:rFonts w:ascii="Times New Roman" w:hAnsi="Times New Roman" w:cs="Times New Roman"/>
          <w:sz w:val="24"/>
          <w:szCs w:val="24"/>
        </w:rPr>
        <w:tab/>
      </w:r>
      <w:r w:rsidRPr="00AB3694">
        <w:rPr>
          <w:rFonts w:ascii="Times New Roman" w:hAnsi="Times New Roman" w:cs="Times New Roman"/>
          <w:sz w:val="24"/>
          <w:szCs w:val="24"/>
        </w:rPr>
        <w:t xml:space="preserve">Dit besluit treedt in werking met ingang van de dag na </w:t>
      </w:r>
      <w:r w:rsidR="008F6298">
        <w:rPr>
          <w:rFonts w:ascii="Times New Roman" w:hAnsi="Times New Roman" w:cs="Times New Roman"/>
          <w:sz w:val="24"/>
          <w:szCs w:val="24"/>
        </w:rPr>
        <w:t>publicatie op de website van de KNMP.</w:t>
      </w:r>
    </w:p>
    <w:p w14:paraId="1FE48204" w14:textId="77777777" w:rsidR="00CB6DCE" w:rsidRDefault="00CB6DCE" w:rsidP="008F6298">
      <w:pPr>
        <w:autoSpaceDE w:val="0"/>
        <w:autoSpaceDN w:val="0"/>
        <w:adjustRightInd w:val="0"/>
        <w:spacing w:after="0"/>
        <w:ind w:left="709" w:hanging="709"/>
        <w:rPr>
          <w:rFonts w:ascii="Times New Roman" w:hAnsi="Times New Roman" w:cs="Times New Roman"/>
          <w:sz w:val="24"/>
          <w:szCs w:val="24"/>
        </w:rPr>
      </w:pPr>
    </w:p>
    <w:p w14:paraId="2F68A099" w14:textId="39ACBFA6"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C.3. </w:t>
      </w:r>
      <w:r w:rsidR="00BC0153">
        <w:rPr>
          <w:rFonts w:ascii="Times New Roman" w:hAnsi="Times New Roman" w:cs="Times New Roman"/>
          <w:sz w:val="24"/>
          <w:szCs w:val="24"/>
        </w:rPr>
        <w:tab/>
      </w:r>
      <w:r w:rsidRPr="00AB3694">
        <w:rPr>
          <w:rFonts w:ascii="Times New Roman" w:hAnsi="Times New Roman" w:cs="Times New Roman"/>
          <w:sz w:val="24"/>
          <w:szCs w:val="24"/>
        </w:rPr>
        <w:t xml:space="preserve">Dit besluit wordt aangehaald als: Toetsingskader </w:t>
      </w:r>
      <w:r w:rsidR="00F3468E">
        <w:rPr>
          <w:rFonts w:ascii="Times New Roman" w:hAnsi="Times New Roman" w:cs="Times New Roman"/>
          <w:sz w:val="24"/>
          <w:szCs w:val="24"/>
        </w:rPr>
        <w:t>aantekeningen</w:t>
      </w:r>
      <w:r w:rsidRPr="00AB3694">
        <w:rPr>
          <w:rFonts w:ascii="Times New Roman" w:hAnsi="Times New Roman" w:cs="Times New Roman"/>
          <w:sz w:val="24"/>
          <w:szCs w:val="24"/>
        </w:rPr>
        <w:t>.</w:t>
      </w:r>
    </w:p>
    <w:p w14:paraId="52F2AFF5" w14:textId="77777777" w:rsidR="00BC0153" w:rsidRDefault="00BC0153" w:rsidP="00AB3694">
      <w:pPr>
        <w:autoSpaceDE w:val="0"/>
        <w:autoSpaceDN w:val="0"/>
        <w:adjustRightInd w:val="0"/>
        <w:spacing w:after="0"/>
        <w:rPr>
          <w:rFonts w:ascii="Times New Roman" w:hAnsi="Times New Roman" w:cs="Times New Roman"/>
          <w:sz w:val="24"/>
          <w:szCs w:val="24"/>
        </w:rPr>
      </w:pPr>
    </w:p>
    <w:p w14:paraId="3622222D" w14:textId="28AAF0D8" w:rsidR="00BC0153"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C.4. </w:t>
      </w:r>
      <w:r w:rsidR="00BC0153">
        <w:rPr>
          <w:rFonts w:ascii="Times New Roman" w:hAnsi="Times New Roman" w:cs="Times New Roman"/>
          <w:sz w:val="24"/>
          <w:szCs w:val="24"/>
        </w:rPr>
        <w:tab/>
      </w:r>
      <w:r w:rsidRPr="00AB3694">
        <w:rPr>
          <w:rFonts w:ascii="Times New Roman" w:hAnsi="Times New Roman" w:cs="Times New Roman"/>
          <w:sz w:val="24"/>
          <w:szCs w:val="24"/>
        </w:rPr>
        <w:t>D</w:t>
      </w:r>
      <w:r w:rsidR="00BC0153">
        <w:rPr>
          <w:rFonts w:ascii="Times New Roman" w:hAnsi="Times New Roman" w:cs="Times New Roman"/>
          <w:sz w:val="24"/>
          <w:szCs w:val="24"/>
        </w:rPr>
        <w:t>it besluit wordt ten minste elke twee jaar geëvalueerd.</w:t>
      </w:r>
    </w:p>
    <w:p w14:paraId="6A755AF2" w14:textId="40E65367" w:rsidR="00BC0153" w:rsidRDefault="00BC0153" w:rsidP="00AB3694">
      <w:pPr>
        <w:autoSpaceDE w:val="0"/>
        <w:autoSpaceDN w:val="0"/>
        <w:adjustRightInd w:val="0"/>
        <w:spacing w:after="0"/>
        <w:rPr>
          <w:rFonts w:ascii="Times New Roman" w:hAnsi="Times New Roman" w:cs="Times New Roman"/>
          <w:sz w:val="24"/>
          <w:szCs w:val="24"/>
        </w:rPr>
      </w:pPr>
    </w:p>
    <w:p w14:paraId="5F1A7474" w14:textId="14F25E69" w:rsidR="00BC0153" w:rsidRDefault="00BC0153" w:rsidP="00AB3694">
      <w:pPr>
        <w:autoSpaceDE w:val="0"/>
        <w:autoSpaceDN w:val="0"/>
        <w:adjustRightInd w:val="0"/>
        <w:spacing w:after="0"/>
        <w:rPr>
          <w:rFonts w:ascii="Times New Roman" w:hAnsi="Times New Roman" w:cs="Times New Roman"/>
          <w:sz w:val="24"/>
          <w:szCs w:val="24"/>
        </w:rPr>
      </w:pPr>
    </w:p>
    <w:p w14:paraId="1CA419D5" w14:textId="77777777" w:rsidR="00376E07" w:rsidRDefault="00376E07">
      <w:pPr>
        <w:rPr>
          <w:rFonts w:ascii="Times New Roman" w:hAnsi="Times New Roman" w:cs="Times New Roman"/>
          <w:sz w:val="24"/>
          <w:szCs w:val="24"/>
        </w:rPr>
      </w:pPr>
      <w:r>
        <w:rPr>
          <w:rFonts w:ascii="Times New Roman" w:hAnsi="Times New Roman" w:cs="Times New Roman"/>
          <w:sz w:val="24"/>
          <w:szCs w:val="24"/>
        </w:rPr>
        <w:br w:type="page"/>
      </w:r>
    </w:p>
    <w:p w14:paraId="311C9493" w14:textId="3CFBA2DF" w:rsidR="00BC0153" w:rsidRDefault="00BC0153" w:rsidP="00AB369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TOELICHTING</w:t>
      </w:r>
    </w:p>
    <w:p w14:paraId="34839F3F" w14:textId="77777777" w:rsidR="00BC0153" w:rsidRDefault="00BC0153" w:rsidP="00AB3694">
      <w:pPr>
        <w:autoSpaceDE w:val="0"/>
        <w:autoSpaceDN w:val="0"/>
        <w:adjustRightInd w:val="0"/>
        <w:spacing w:after="0"/>
        <w:rPr>
          <w:rFonts w:ascii="Times New Roman" w:hAnsi="Times New Roman" w:cs="Times New Roman"/>
          <w:sz w:val="24"/>
          <w:szCs w:val="24"/>
        </w:rPr>
      </w:pPr>
    </w:p>
    <w:p w14:paraId="357801F9" w14:textId="77777777"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B.1.</w:t>
      </w:r>
    </w:p>
    <w:p w14:paraId="7D8BE4C8" w14:textId="77777777" w:rsidR="00F3468E"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Voor de betekenis van het begrip </w:t>
      </w:r>
      <w:r w:rsidR="005339F4">
        <w:rPr>
          <w:rFonts w:ascii="Times New Roman" w:hAnsi="Times New Roman" w:cs="Times New Roman"/>
          <w:sz w:val="24"/>
          <w:szCs w:val="24"/>
        </w:rPr>
        <w:t>“deskundigheidsgebied</w:t>
      </w:r>
      <w:r w:rsidR="00F3468E">
        <w:rPr>
          <w:rFonts w:ascii="Times New Roman" w:hAnsi="Times New Roman" w:cs="Times New Roman"/>
          <w:sz w:val="24"/>
          <w:szCs w:val="24"/>
        </w:rPr>
        <w:t xml:space="preserve"> van de specialist of profielapotheker</w:t>
      </w:r>
      <w:r w:rsidR="005339F4">
        <w:rPr>
          <w:rFonts w:ascii="Times New Roman" w:hAnsi="Times New Roman" w:cs="Times New Roman"/>
          <w:sz w:val="24"/>
          <w:szCs w:val="24"/>
        </w:rPr>
        <w:t xml:space="preserve">” wordt aangesloten bij </w:t>
      </w:r>
      <w:r w:rsidR="00F3468E">
        <w:rPr>
          <w:rFonts w:ascii="Times New Roman" w:hAnsi="Times New Roman" w:cs="Times New Roman"/>
          <w:sz w:val="24"/>
          <w:szCs w:val="24"/>
        </w:rPr>
        <w:t>het competentieprofiel en het landelijk opleidingsplan van het betreffende specialisme of profiel. Een aantekening kan zowel betrekking hebben op de werkzaamheden binnen het betreffende specialisme of profiel, maar ook op werkzaamheden die daarvoor voorwaardenscheppend zijn, zoals het doen of organiseren van onderzoek, het geven of organiseren van onderwijs, het bevorderen van (multidisciplinaire) samenwerking binnen de sector, etc.</w:t>
      </w:r>
    </w:p>
    <w:p w14:paraId="165F6158"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576016BC" w14:textId="471F49CF"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B.2.</w:t>
      </w:r>
    </w:p>
    <w:p w14:paraId="1BDB7A54" w14:textId="63F44E9C" w:rsidR="00AB3694" w:rsidRPr="00AB3694" w:rsidRDefault="00AB3694" w:rsidP="00E443C1">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Het moet hier gaan om een verbijzondering van de kwalificaties die verbonden zijn aan</w:t>
      </w:r>
      <w:r w:rsidR="00E443C1">
        <w:rPr>
          <w:rFonts w:ascii="Times New Roman" w:hAnsi="Times New Roman" w:cs="Times New Roman"/>
          <w:sz w:val="24"/>
          <w:szCs w:val="24"/>
        </w:rPr>
        <w:t xml:space="preserve"> een specialisme of profiel. Een aantekening </w:t>
      </w:r>
      <w:r w:rsidR="0069278B">
        <w:rPr>
          <w:rFonts w:ascii="Times New Roman" w:hAnsi="Times New Roman" w:cs="Times New Roman"/>
          <w:sz w:val="24"/>
          <w:szCs w:val="24"/>
        </w:rPr>
        <w:t>i</w:t>
      </w:r>
      <w:r w:rsidRPr="00AB3694">
        <w:rPr>
          <w:rFonts w:ascii="Times New Roman" w:hAnsi="Times New Roman" w:cs="Times New Roman"/>
          <w:sz w:val="24"/>
          <w:szCs w:val="24"/>
        </w:rPr>
        <w:t>s een verdieping of een bijzondere deskundigheid</w:t>
      </w:r>
      <w:r w:rsidR="00BC0153">
        <w:rPr>
          <w:rFonts w:ascii="Times New Roman" w:hAnsi="Times New Roman" w:cs="Times New Roman"/>
          <w:sz w:val="24"/>
          <w:szCs w:val="24"/>
        </w:rPr>
        <w:t xml:space="preserve"> </w:t>
      </w:r>
      <w:r w:rsidR="00E443C1">
        <w:rPr>
          <w:rFonts w:ascii="Times New Roman" w:hAnsi="Times New Roman" w:cs="Times New Roman"/>
          <w:sz w:val="24"/>
          <w:szCs w:val="24"/>
        </w:rPr>
        <w:t xml:space="preserve">of bekwaamheid </w:t>
      </w:r>
      <w:r w:rsidRPr="00AB3694">
        <w:rPr>
          <w:rFonts w:ascii="Times New Roman" w:hAnsi="Times New Roman" w:cs="Times New Roman"/>
          <w:sz w:val="24"/>
          <w:szCs w:val="24"/>
        </w:rPr>
        <w:t>ten aanzien van een omschreven onderdeel van de tijdens de</w:t>
      </w:r>
      <w:r w:rsidR="00E443C1">
        <w:rPr>
          <w:rFonts w:ascii="Times New Roman" w:hAnsi="Times New Roman" w:cs="Times New Roman"/>
          <w:sz w:val="24"/>
          <w:szCs w:val="24"/>
        </w:rPr>
        <w:t xml:space="preserve"> </w:t>
      </w:r>
      <w:r w:rsidRPr="00AB3694">
        <w:rPr>
          <w:rFonts w:ascii="Times New Roman" w:hAnsi="Times New Roman" w:cs="Times New Roman"/>
          <w:sz w:val="24"/>
          <w:szCs w:val="24"/>
        </w:rPr>
        <w:t xml:space="preserve">opleiding </w:t>
      </w:r>
      <w:r w:rsidR="00E443C1">
        <w:rPr>
          <w:rFonts w:ascii="Times New Roman" w:hAnsi="Times New Roman" w:cs="Times New Roman"/>
          <w:sz w:val="24"/>
          <w:szCs w:val="24"/>
        </w:rPr>
        <w:t xml:space="preserve">voor het specialisme of profiel </w:t>
      </w:r>
      <w:r w:rsidRPr="00AB3694">
        <w:rPr>
          <w:rFonts w:ascii="Times New Roman" w:hAnsi="Times New Roman" w:cs="Times New Roman"/>
          <w:sz w:val="24"/>
          <w:szCs w:val="24"/>
        </w:rPr>
        <w:t xml:space="preserve">opgedane kennis en ervaring. </w:t>
      </w:r>
    </w:p>
    <w:p w14:paraId="4C82935E"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4DF0A9B4" w14:textId="43130A65"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B.3.</w:t>
      </w:r>
    </w:p>
    <w:p w14:paraId="10C4FDD8" w14:textId="711CDF91"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Indien wordt voldaan aan de criteria voor erkenning als </w:t>
      </w:r>
      <w:r w:rsidR="00E443C1">
        <w:rPr>
          <w:rFonts w:ascii="Times New Roman" w:hAnsi="Times New Roman" w:cs="Times New Roman"/>
          <w:sz w:val="24"/>
          <w:szCs w:val="24"/>
        </w:rPr>
        <w:t xml:space="preserve">eigenstandig </w:t>
      </w:r>
      <w:r w:rsidRPr="00AB3694">
        <w:rPr>
          <w:rFonts w:ascii="Times New Roman" w:hAnsi="Times New Roman" w:cs="Times New Roman"/>
          <w:sz w:val="24"/>
          <w:szCs w:val="24"/>
        </w:rPr>
        <w:t>specialisme</w:t>
      </w:r>
      <w:r w:rsidR="00E443C1">
        <w:rPr>
          <w:rFonts w:ascii="Times New Roman" w:hAnsi="Times New Roman" w:cs="Times New Roman"/>
          <w:sz w:val="24"/>
          <w:szCs w:val="24"/>
        </w:rPr>
        <w:t xml:space="preserve"> of profiel</w:t>
      </w:r>
      <w:r w:rsidRPr="00AB3694">
        <w:rPr>
          <w:rFonts w:ascii="Times New Roman" w:hAnsi="Times New Roman" w:cs="Times New Roman"/>
          <w:sz w:val="24"/>
          <w:szCs w:val="24"/>
        </w:rPr>
        <w:t xml:space="preserve"> is </w:t>
      </w:r>
      <w:r w:rsidR="00E443C1">
        <w:rPr>
          <w:rFonts w:ascii="Times New Roman" w:hAnsi="Times New Roman" w:cs="Times New Roman"/>
          <w:sz w:val="24"/>
          <w:szCs w:val="24"/>
        </w:rPr>
        <w:t xml:space="preserve">het instellen van aantekening </w:t>
      </w:r>
      <w:r w:rsidRPr="00AB3694">
        <w:rPr>
          <w:rFonts w:ascii="Times New Roman" w:hAnsi="Times New Roman" w:cs="Times New Roman"/>
          <w:sz w:val="24"/>
          <w:szCs w:val="24"/>
        </w:rPr>
        <w:t xml:space="preserve">niet meer aan de orde. Het kan zo zijn dat een </w:t>
      </w:r>
      <w:r w:rsidR="00E443C1">
        <w:rPr>
          <w:rFonts w:ascii="Times New Roman" w:hAnsi="Times New Roman" w:cs="Times New Roman"/>
          <w:sz w:val="24"/>
          <w:szCs w:val="24"/>
        </w:rPr>
        <w:t xml:space="preserve">aantekening </w:t>
      </w:r>
      <w:r w:rsidRPr="00AB3694">
        <w:rPr>
          <w:rFonts w:ascii="Times New Roman" w:hAnsi="Times New Roman" w:cs="Times New Roman"/>
          <w:sz w:val="24"/>
          <w:szCs w:val="24"/>
        </w:rPr>
        <w:t>nog niet voldoet aan de</w:t>
      </w:r>
      <w:r w:rsidR="00E443C1">
        <w:rPr>
          <w:rFonts w:ascii="Times New Roman" w:hAnsi="Times New Roman" w:cs="Times New Roman"/>
          <w:sz w:val="24"/>
          <w:szCs w:val="24"/>
        </w:rPr>
        <w:t xml:space="preserve"> </w:t>
      </w:r>
      <w:r w:rsidRPr="00AB3694">
        <w:rPr>
          <w:rFonts w:ascii="Times New Roman" w:hAnsi="Times New Roman" w:cs="Times New Roman"/>
          <w:sz w:val="24"/>
          <w:szCs w:val="24"/>
        </w:rPr>
        <w:t xml:space="preserve">criteria voor </w:t>
      </w:r>
      <w:r w:rsidR="00E443C1">
        <w:rPr>
          <w:rFonts w:ascii="Times New Roman" w:hAnsi="Times New Roman" w:cs="Times New Roman"/>
          <w:sz w:val="24"/>
          <w:szCs w:val="24"/>
        </w:rPr>
        <w:t xml:space="preserve">een </w:t>
      </w:r>
      <w:r w:rsidRPr="00AB3694">
        <w:rPr>
          <w:rFonts w:ascii="Times New Roman" w:hAnsi="Times New Roman" w:cs="Times New Roman"/>
          <w:sz w:val="24"/>
          <w:szCs w:val="24"/>
        </w:rPr>
        <w:t>specialisme</w:t>
      </w:r>
      <w:r w:rsidR="00E443C1">
        <w:rPr>
          <w:rFonts w:ascii="Times New Roman" w:hAnsi="Times New Roman" w:cs="Times New Roman"/>
          <w:sz w:val="24"/>
          <w:szCs w:val="24"/>
        </w:rPr>
        <w:t xml:space="preserve"> of profiel</w:t>
      </w:r>
      <w:r w:rsidRPr="00AB3694">
        <w:rPr>
          <w:rFonts w:ascii="Times New Roman" w:hAnsi="Times New Roman" w:cs="Times New Roman"/>
          <w:sz w:val="24"/>
          <w:szCs w:val="24"/>
        </w:rPr>
        <w:t xml:space="preserve"> maar na verloop van een bepaalde periode daar wel aan gaat</w:t>
      </w:r>
      <w:r w:rsidR="00E443C1">
        <w:rPr>
          <w:rFonts w:ascii="Times New Roman" w:hAnsi="Times New Roman" w:cs="Times New Roman"/>
          <w:sz w:val="24"/>
          <w:szCs w:val="24"/>
        </w:rPr>
        <w:t xml:space="preserve"> </w:t>
      </w:r>
      <w:r w:rsidRPr="00AB3694">
        <w:rPr>
          <w:rFonts w:ascii="Times New Roman" w:hAnsi="Times New Roman" w:cs="Times New Roman"/>
          <w:sz w:val="24"/>
          <w:szCs w:val="24"/>
        </w:rPr>
        <w:t>voldoen. Dan kan een dergelijk</w:t>
      </w:r>
      <w:r w:rsidR="00E443C1">
        <w:rPr>
          <w:rFonts w:ascii="Times New Roman" w:hAnsi="Times New Roman" w:cs="Times New Roman"/>
          <w:sz w:val="24"/>
          <w:szCs w:val="24"/>
        </w:rPr>
        <w:t>e aantekening</w:t>
      </w:r>
      <w:r w:rsidRPr="00AB3694">
        <w:rPr>
          <w:rFonts w:ascii="Times New Roman" w:hAnsi="Times New Roman" w:cs="Times New Roman"/>
          <w:sz w:val="24"/>
          <w:szCs w:val="24"/>
        </w:rPr>
        <w:t xml:space="preserve"> ‘doorstromen’ naar het systeem van specialismen</w:t>
      </w:r>
      <w:r w:rsidR="00E443C1">
        <w:rPr>
          <w:rFonts w:ascii="Times New Roman" w:hAnsi="Times New Roman" w:cs="Times New Roman"/>
          <w:sz w:val="24"/>
          <w:szCs w:val="24"/>
        </w:rPr>
        <w:t xml:space="preserve"> of profielen</w:t>
      </w:r>
      <w:r w:rsidRPr="00AB3694">
        <w:rPr>
          <w:rFonts w:ascii="Times New Roman" w:hAnsi="Times New Roman" w:cs="Times New Roman"/>
          <w:sz w:val="24"/>
          <w:szCs w:val="24"/>
        </w:rPr>
        <w:t>.</w:t>
      </w:r>
    </w:p>
    <w:p w14:paraId="2F9E1A08"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704B0150" w14:textId="361A7242"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B.4.</w:t>
      </w:r>
    </w:p>
    <w:p w14:paraId="72D24608" w14:textId="5741A1D5"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De opleiding </w:t>
      </w:r>
      <w:r w:rsidR="00003D89">
        <w:rPr>
          <w:rFonts w:ascii="Times New Roman" w:hAnsi="Times New Roman" w:cs="Times New Roman"/>
          <w:sz w:val="24"/>
          <w:szCs w:val="24"/>
        </w:rPr>
        <w:t>of nascholing voor</w:t>
      </w:r>
      <w:r w:rsidR="00E443C1">
        <w:rPr>
          <w:rFonts w:ascii="Times New Roman" w:hAnsi="Times New Roman" w:cs="Times New Roman"/>
          <w:sz w:val="24"/>
          <w:szCs w:val="24"/>
        </w:rPr>
        <w:t xml:space="preserve"> een aantekening</w:t>
      </w:r>
      <w:r w:rsidR="00122457">
        <w:rPr>
          <w:rFonts w:ascii="Times New Roman" w:hAnsi="Times New Roman" w:cs="Times New Roman"/>
          <w:sz w:val="24"/>
          <w:szCs w:val="24"/>
        </w:rPr>
        <w:t xml:space="preserve"> </w:t>
      </w:r>
      <w:r w:rsidRPr="00AB3694">
        <w:rPr>
          <w:rFonts w:ascii="Times New Roman" w:hAnsi="Times New Roman" w:cs="Times New Roman"/>
          <w:sz w:val="24"/>
          <w:szCs w:val="24"/>
        </w:rPr>
        <w:t xml:space="preserve">kan </w:t>
      </w:r>
      <w:r w:rsidR="00E443C1">
        <w:rPr>
          <w:rFonts w:ascii="Times New Roman" w:hAnsi="Times New Roman" w:cs="Times New Roman"/>
          <w:sz w:val="24"/>
          <w:szCs w:val="24"/>
        </w:rPr>
        <w:t xml:space="preserve">meetellen </w:t>
      </w:r>
      <w:r w:rsidR="00003D89">
        <w:rPr>
          <w:rFonts w:ascii="Times New Roman" w:hAnsi="Times New Roman" w:cs="Times New Roman"/>
          <w:sz w:val="24"/>
          <w:szCs w:val="24"/>
        </w:rPr>
        <w:t xml:space="preserve">voor de herregistratie als specialist of profielapotheker. </w:t>
      </w:r>
      <w:r w:rsidRPr="00AB3694">
        <w:rPr>
          <w:rFonts w:ascii="Times New Roman" w:hAnsi="Times New Roman" w:cs="Times New Roman"/>
          <w:sz w:val="24"/>
          <w:szCs w:val="24"/>
        </w:rPr>
        <w:t xml:space="preserve">Om die reden wordt vereist dat </w:t>
      </w:r>
      <w:r w:rsidR="00003D89">
        <w:rPr>
          <w:rFonts w:ascii="Times New Roman" w:hAnsi="Times New Roman" w:cs="Times New Roman"/>
          <w:sz w:val="24"/>
          <w:szCs w:val="24"/>
        </w:rPr>
        <w:t>de aantekening</w:t>
      </w:r>
      <w:r w:rsidRPr="00AB3694">
        <w:rPr>
          <w:rFonts w:ascii="Times New Roman" w:hAnsi="Times New Roman" w:cs="Times New Roman"/>
          <w:sz w:val="24"/>
          <w:szCs w:val="24"/>
        </w:rPr>
        <w:t xml:space="preserve"> de reguliere </w:t>
      </w:r>
      <w:r w:rsidR="00BC0153">
        <w:rPr>
          <w:rFonts w:ascii="Times New Roman" w:hAnsi="Times New Roman" w:cs="Times New Roman"/>
          <w:sz w:val="24"/>
          <w:szCs w:val="24"/>
        </w:rPr>
        <w:t>farmacie</w:t>
      </w:r>
      <w:r w:rsidRPr="00AB3694">
        <w:rPr>
          <w:rFonts w:ascii="Times New Roman" w:hAnsi="Times New Roman" w:cs="Times New Roman"/>
          <w:sz w:val="24"/>
          <w:szCs w:val="24"/>
        </w:rPr>
        <w:t xml:space="preserve"> betreft</w:t>
      </w:r>
      <w:r w:rsidR="00122457">
        <w:rPr>
          <w:rFonts w:ascii="Times New Roman" w:hAnsi="Times New Roman" w:cs="Times New Roman"/>
          <w:sz w:val="24"/>
          <w:szCs w:val="24"/>
        </w:rPr>
        <w:t xml:space="preserve">, dat wil zeggen een beroepsuitoefening die wetenschappelijk is onderbouwd, </w:t>
      </w:r>
      <w:r w:rsidRPr="00AB3694">
        <w:rPr>
          <w:rFonts w:ascii="Times New Roman" w:hAnsi="Times New Roman" w:cs="Times New Roman"/>
          <w:sz w:val="24"/>
          <w:szCs w:val="24"/>
        </w:rPr>
        <w:t>en plaats</w:t>
      </w:r>
      <w:r w:rsidR="00E443C1">
        <w:rPr>
          <w:rFonts w:ascii="Times New Roman" w:hAnsi="Times New Roman" w:cs="Times New Roman"/>
          <w:sz w:val="24"/>
          <w:szCs w:val="24"/>
        </w:rPr>
        <w:t xml:space="preserve"> </w:t>
      </w:r>
      <w:r w:rsidRPr="00AB3694">
        <w:rPr>
          <w:rFonts w:ascii="Times New Roman" w:hAnsi="Times New Roman" w:cs="Times New Roman"/>
          <w:sz w:val="24"/>
          <w:szCs w:val="24"/>
        </w:rPr>
        <w:t xml:space="preserve">vindt binnen de bestaande </w:t>
      </w:r>
      <w:proofErr w:type="spellStart"/>
      <w:r w:rsidRPr="00AB3694">
        <w:rPr>
          <w:rFonts w:ascii="Times New Roman" w:hAnsi="Times New Roman" w:cs="Times New Roman"/>
          <w:sz w:val="24"/>
          <w:szCs w:val="24"/>
        </w:rPr>
        <w:t>opleidingssettings</w:t>
      </w:r>
      <w:proofErr w:type="spellEnd"/>
      <w:r w:rsidRPr="00AB3694">
        <w:rPr>
          <w:rFonts w:ascii="Times New Roman" w:hAnsi="Times New Roman" w:cs="Times New Roman"/>
          <w:sz w:val="24"/>
          <w:szCs w:val="24"/>
        </w:rPr>
        <w:t xml:space="preserve">. </w:t>
      </w:r>
      <w:r w:rsidR="00003D89">
        <w:rPr>
          <w:rFonts w:ascii="Times New Roman" w:hAnsi="Times New Roman" w:cs="Times New Roman"/>
          <w:sz w:val="24"/>
          <w:szCs w:val="24"/>
        </w:rPr>
        <w:t xml:space="preserve">Bij de opleiding voor een aantekening </w:t>
      </w:r>
      <w:r w:rsidRPr="00AB3694">
        <w:rPr>
          <w:rFonts w:ascii="Times New Roman" w:hAnsi="Times New Roman" w:cs="Times New Roman"/>
          <w:sz w:val="24"/>
          <w:szCs w:val="24"/>
        </w:rPr>
        <w:t xml:space="preserve">is de participatie van </w:t>
      </w:r>
      <w:r w:rsidR="00003D89">
        <w:rPr>
          <w:rFonts w:ascii="Times New Roman" w:hAnsi="Times New Roman" w:cs="Times New Roman"/>
          <w:sz w:val="24"/>
          <w:szCs w:val="24"/>
        </w:rPr>
        <w:t xml:space="preserve">het specialisme of profiel, waarbinnen de aantekening is ingesteld, </w:t>
      </w:r>
      <w:r w:rsidRPr="00AB3694">
        <w:rPr>
          <w:rFonts w:ascii="Times New Roman" w:hAnsi="Times New Roman" w:cs="Times New Roman"/>
          <w:sz w:val="24"/>
          <w:szCs w:val="24"/>
        </w:rPr>
        <w:t>in de</w:t>
      </w:r>
      <w:r w:rsidR="00122457">
        <w:rPr>
          <w:rFonts w:ascii="Times New Roman" w:hAnsi="Times New Roman" w:cs="Times New Roman"/>
          <w:sz w:val="24"/>
          <w:szCs w:val="24"/>
        </w:rPr>
        <w:t xml:space="preserve"> </w:t>
      </w:r>
      <w:r w:rsidRPr="00AB3694">
        <w:rPr>
          <w:rFonts w:ascii="Times New Roman" w:hAnsi="Times New Roman" w:cs="Times New Roman"/>
          <w:sz w:val="24"/>
          <w:szCs w:val="24"/>
        </w:rPr>
        <w:t>opleiding geborgd.</w:t>
      </w:r>
    </w:p>
    <w:p w14:paraId="6028DEF1"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07D5A229" w14:textId="627FE95F"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B.5.</w:t>
      </w:r>
    </w:p>
    <w:p w14:paraId="19BE0DE1" w14:textId="5E42D06F" w:rsidR="00AB3694" w:rsidRPr="00AB3694" w:rsidRDefault="00003D89" w:rsidP="00AB369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De aantekening</w:t>
      </w:r>
      <w:r w:rsidR="00AB3694" w:rsidRPr="00AB3694">
        <w:rPr>
          <w:rFonts w:ascii="Times New Roman" w:hAnsi="Times New Roman" w:cs="Times New Roman"/>
          <w:sz w:val="24"/>
          <w:szCs w:val="24"/>
        </w:rPr>
        <w:t xml:space="preserve"> is gegroeid vanuit een maatschappelijke behoefte</w:t>
      </w:r>
      <w:r>
        <w:rPr>
          <w:rFonts w:ascii="Times New Roman" w:hAnsi="Times New Roman" w:cs="Times New Roman"/>
          <w:sz w:val="24"/>
          <w:szCs w:val="24"/>
        </w:rPr>
        <w:t>,</w:t>
      </w:r>
      <w:r w:rsidR="00AB3694" w:rsidRPr="00AB3694">
        <w:rPr>
          <w:rFonts w:ascii="Times New Roman" w:hAnsi="Times New Roman" w:cs="Times New Roman"/>
          <w:sz w:val="24"/>
          <w:szCs w:val="24"/>
        </w:rPr>
        <w:t xml:space="preserve"> doordat de </w:t>
      </w:r>
      <w:r>
        <w:rPr>
          <w:rFonts w:ascii="Times New Roman" w:hAnsi="Times New Roman" w:cs="Times New Roman"/>
          <w:sz w:val="24"/>
          <w:szCs w:val="24"/>
        </w:rPr>
        <w:t xml:space="preserve">verworven competenties binnen </w:t>
      </w:r>
      <w:r w:rsidR="00AB3694" w:rsidRPr="00AB3694">
        <w:rPr>
          <w:rFonts w:ascii="Times New Roman" w:hAnsi="Times New Roman" w:cs="Times New Roman"/>
          <w:sz w:val="24"/>
          <w:szCs w:val="24"/>
        </w:rPr>
        <w:t xml:space="preserve">het werkveld </w:t>
      </w:r>
      <w:r>
        <w:rPr>
          <w:rFonts w:ascii="Times New Roman" w:hAnsi="Times New Roman" w:cs="Times New Roman"/>
          <w:sz w:val="24"/>
          <w:szCs w:val="24"/>
        </w:rPr>
        <w:t xml:space="preserve">van het specialisme of profiel </w:t>
      </w:r>
      <w:r w:rsidR="00AB3694" w:rsidRPr="00AB3694">
        <w:rPr>
          <w:rFonts w:ascii="Times New Roman" w:hAnsi="Times New Roman" w:cs="Times New Roman"/>
          <w:sz w:val="24"/>
          <w:szCs w:val="24"/>
        </w:rPr>
        <w:t xml:space="preserve">onvoldoende </w:t>
      </w:r>
      <w:r>
        <w:rPr>
          <w:rFonts w:ascii="Times New Roman" w:hAnsi="Times New Roman" w:cs="Times New Roman"/>
          <w:sz w:val="24"/>
          <w:szCs w:val="24"/>
        </w:rPr>
        <w:t>worden gedekt</w:t>
      </w:r>
      <w:r w:rsidR="007F192C">
        <w:rPr>
          <w:rFonts w:ascii="Times New Roman" w:hAnsi="Times New Roman" w:cs="Times New Roman"/>
          <w:sz w:val="24"/>
          <w:szCs w:val="24"/>
        </w:rPr>
        <w:t>,</w:t>
      </w:r>
      <w:r w:rsidR="00AB3694" w:rsidRPr="00AB3694">
        <w:rPr>
          <w:rFonts w:ascii="Times New Roman" w:hAnsi="Times New Roman" w:cs="Times New Roman"/>
          <w:sz w:val="24"/>
          <w:szCs w:val="24"/>
        </w:rPr>
        <w:t xml:space="preserve"> dan</w:t>
      </w:r>
      <w:r w:rsidR="00E905C2">
        <w:rPr>
          <w:rFonts w:ascii="Times New Roman" w:hAnsi="Times New Roman" w:cs="Times New Roman"/>
          <w:sz w:val="24"/>
          <w:szCs w:val="24"/>
        </w:rPr>
        <w:t xml:space="preserve"> </w:t>
      </w:r>
      <w:r w:rsidR="00AB3694" w:rsidRPr="00AB3694">
        <w:rPr>
          <w:rFonts w:ascii="Times New Roman" w:hAnsi="Times New Roman" w:cs="Times New Roman"/>
          <w:sz w:val="24"/>
          <w:szCs w:val="24"/>
        </w:rPr>
        <w:t xml:space="preserve">wel </w:t>
      </w:r>
      <w:r w:rsidR="00122457">
        <w:rPr>
          <w:rFonts w:ascii="Times New Roman" w:hAnsi="Times New Roman" w:cs="Times New Roman"/>
          <w:sz w:val="24"/>
          <w:szCs w:val="24"/>
        </w:rPr>
        <w:t xml:space="preserve">dat </w:t>
      </w:r>
      <w:r w:rsidR="00AB3694" w:rsidRPr="00AB3694">
        <w:rPr>
          <w:rFonts w:ascii="Times New Roman" w:hAnsi="Times New Roman" w:cs="Times New Roman"/>
          <w:sz w:val="24"/>
          <w:szCs w:val="24"/>
        </w:rPr>
        <w:t>een duidelijke competentieomschrijving en titel</w:t>
      </w:r>
      <w:r w:rsidR="00122457">
        <w:rPr>
          <w:rFonts w:ascii="Times New Roman" w:hAnsi="Times New Roman" w:cs="Times New Roman"/>
          <w:sz w:val="24"/>
          <w:szCs w:val="24"/>
        </w:rPr>
        <w:t xml:space="preserve"> meerwaarde heeft voor de samenleving</w:t>
      </w:r>
      <w:r w:rsidR="00AB3694" w:rsidRPr="00AB3694">
        <w:rPr>
          <w:rFonts w:ascii="Times New Roman" w:hAnsi="Times New Roman" w:cs="Times New Roman"/>
          <w:sz w:val="24"/>
          <w:szCs w:val="24"/>
        </w:rPr>
        <w:t>.</w:t>
      </w:r>
    </w:p>
    <w:p w14:paraId="0EED929B"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77F1B2F0" w14:textId="1AFD9FF1"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B.6. en B.7.</w:t>
      </w:r>
    </w:p>
    <w:p w14:paraId="0E6A8DFD" w14:textId="622C3221"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Het moet gaan om redelijk ontwikkelde gebieden</w:t>
      </w:r>
      <w:r w:rsidR="007F192C">
        <w:rPr>
          <w:rFonts w:ascii="Times New Roman" w:hAnsi="Times New Roman" w:cs="Times New Roman"/>
          <w:sz w:val="24"/>
          <w:szCs w:val="24"/>
        </w:rPr>
        <w:t>,</w:t>
      </w:r>
      <w:r w:rsidRPr="00AB3694">
        <w:rPr>
          <w:rFonts w:ascii="Times New Roman" w:hAnsi="Times New Roman" w:cs="Times New Roman"/>
          <w:sz w:val="24"/>
          <w:szCs w:val="24"/>
        </w:rPr>
        <w:t xml:space="preserve"> met een opleidingsstructuur van een</w:t>
      </w:r>
    </w:p>
    <w:p w14:paraId="28D5CC7F" w14:textId="548C0B2E"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substantiële duur</w:t>
      </w:r>
      <w:r w:rsidR="007F192C">
        <w:rPr>
          <w:rFonts w:ascii="Times New Roman" w:hAnsi="Times New Roman" w:cs="Times New Roman"/>
          <w:sz w:val="24"/>
          <w:szCs w:val="24"/>
        </w:rPr>
        <w:t>,</w:t>
      </w:r>
      <w:r w:rsidRPr="00AB3694">
        <w:rPr>
          <w:rFonts w:ascii="Times New Roman" w:hAnsi="Times New Roman" w:cs="Times New Roman"/>
          <w:sz w:val="24"/>
          <w:szCs w:val="24"/>
        </w:rPr>
        <w:t xml:space="preserve"> die het waard maakt daarvoor een apart borgingsmechanisme in te</w:t>
      </w:r>
    </w:p>
    <w:p w14:paraId="2D12F6B6"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stellen. Daarentegen moet het niet gaan om een tijdsduur voor het verwerven van de</w:t>
      </w:r>
    </w:p>
    <w:p w14:paraId="4B8F5E09" w14:textId="2094FBF6"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competenties voor een </w:t>
      </w:r>
      <w:r w:rsidR="00003D89">
        <w:rPr>
          <w:rFonts w:ascii="Times New Roman" w:hAnsi="Times New Roman" w:cs="Times New Roman"/>
          <w:sz w:val="24"/>
          <w:szCs w:val="24"/>
        </w:rPr>
        <w:t>aantekening</w:t>
      </w:r>
      <w:r w:rsidRPr="00AB3694">
        <w:rPr>
          <w:rFonts w:ascii="Times New Roman" w:hAnsi="Times New Roman" w:cs="Times New Roman"/>
          <w:sz w:val="24"/>
          <w:szCs w:val="24"/>
        </w:rPr>
        <w:t xml:space="preserve"> die uitgaat boven de tijdsduur die </w:t>
      </w:r>
      <w:r w:rsidR="00EF6AF2">
        <w:rPr>
          <w:rFonts w:ascii="Times New Roman" w:hAnsi="Times New Roman" w:cs="Times New Roman"/>
          <w:sz w:val="24"/>
          <w:szCs w:val="24"/>
        </w:rPr>
        <w:t xml:space="preserve">is </w:t>
      </w:r>
      <w:r w:rsidRPr="00AB3694">
        <w:rPr>
          <w:rFonts w:ascii="Times New Roman" w:hAnsi="Times New Roman" w:cs="Times New Roman"/>
          <w:sz w:val="24"/>
          <w:szCs w:val="24"/>
        </w:rPr>
        <w:t>gemoeid met het</w:t>
      </w:r>
    </w:p>
    <w:p w14:paraId="561768C4" w14:textId="1333EAAE"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verwerven van de competenties voor een specialisme</w:t>
      </w:r>
      <w:r w:rsidR="00003D89">
        <w:rPr>
          <w:rFonts w:ascii="Times New Roman" w:hAnsi="Times New Roman" w:cs="Times New Roman"/>
          <w:sz w:val="24"/>
          <w:szCs w:val="24"/>
        </w:rPr>
        <w:t xml:space="preserve"> of profiel</w:t>
      </w:r>
      <w:r w:rsidRPr="00AB3694">
        <w:rPr>
          <w:rFonts w:ascii="Times New Roman" w:hAnsi="Times New Roman" w:cs="Times New Roman"/>
          <w:sz w:val="24"/>
          <w:szCs w:val="24"/>
        </w:rPr>
        <w:t>.</w:t>
      </w:r>
    </w:p>
    <w:p w14:paraId="59A61572"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5B1B1DD0" w14:textId="4B1E04AC"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B.8.</w:t>
      </w:r>
    </w:p>
    <w:p w14:paraId="3A53A302"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De opleiding moet competentiegericht zijn beschreven conform de systematiek van de</w:t>
      </w:r>
    </w:p>
    <w:p w14:paraId="35A15387" w14:textId="42E0CF24"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algemene competenties die voor specialismen </w:t>
      </w:r>
      <w:r w:rsidR="00003D89">
        <w:rPr>
          <w:rFonts w:ascii="Times New Roman" w:hAnsi="Times New Roman" w:cs="Times New Roman"/>
          <w:sz w:val="24"/>
          <w:szCs w:val="24"/>
        </w:rPr>
        <w:t xml:space="preserve">en profielen </w:t>
      </w:r>
      <w:r w:rsidRPr="00AB3694">
        <w:rPr>
          <w:rFonts w:ascii="Times New Roman" w:hAnsi="Times New Roman" w:cs="Times New Roman"/>
          <w:sz w:val="24"/>
          <w:szCs w:val="24"/>
        </w:rPr>
        <w:t>gelden.</w:t>
      </w:r>
    </w:p>
    <w:p w14:paraId="1548FD68"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090E26AE" w14:textId="5391A3E2"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B.9.</w:t>
      </w:r>
    </w:p>
    <w:p w14:paraId="23FE5C43" w14:textId="22ED965E"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Voor continuering van </w:t>
      </w:r>
      <w:r w:rsidR="00003D89">
        <w:rPr>
          <w:rFonts w:ascii="Times New Roman" w:hAnsi="Times New Roman" w:cs="Times New Roman"/>
          <w:sz w:val="24"/>
          <w:szCs w:val="24"/>
        </w:rPr>
        <w:t>de aantekening</w:t>
      </w:r>
      <w:r w:rsidRPr="00AB3694">
        <w:rPr>
          <w:rFonts w:ascii="Times New Roman" w:hAnsi="Times New Roman" w:cs="Times New Roman"/>
          <w:sz w:val="24"/>
          <w:szCs w:val="24"/>
        </w:rPr>
        <w:t xml:space="preserve"> op langere termijn is borging binnen</w:t>
      </w:r>
      <w:r w:rsidR="00003D89">
        <w:rPr>
          <w:rFonts w:ascii="Times New Roman" w:hAnsi="Times New Roman" w:cs="Times New Roman"/>
          <w:sz w:val="24"/>
          <w:szCs w:val="24"/>
        </w:rPr>
        <w:t xml:space="preserve"> de </w:t>
      </w:r>
      <w:r w:rsidRPr="00AB3694">
        <w:rPr>
          <w:rFonts w:ascii="Times New Roman" w:hAnsi="Times New Roman" w:cs="Times New Roman"/>
          <w:sz w:val="24"/>
          <w:szCs w:val="24"/>
        </w:rPr>
        <w:t xml:space="preserve">beroeps- of wetenschappelijke vereniging </w:t>
      </w:r>
      <w:r w:rsidR="00BC0153">
        <w:rPr>
          <w:rFonts w:ascii="Times New Roman" w:hAnsi="Times New Roman" w:cs="Times New Roman"/>
          <w:sz w:val="24"/>
          <w:szCs w:val="24"/>
        </w:rPr>
        <w:t>of sectie</w:t>
      </w:r>
      <w:r w:rsidR="00003D89">
        <w:rPr>
          <w:rFonts w:ascii="Times New Roman" w:hAnsi="Times New Roman" w:cs="Times New Roman"/>
          <w:sz w:val="24"/>
          <w:szCs w:val="24"/>
        </w:rPr>
        <w:t xml:space="preserve"> voor het specialisme of profiel, waarbinnen de aantekening is ingesteld,</w:t>
      </w:r>
      <w:r w:rsidR="00BC0153">
        <w:rPr>
          <w:rFonts w:ascii="Times New Roman" w:hAnsi="Times New Roman" w:cs="Times New Roman"/>
          <w:sz w:val="24"/>
          <w:szCs w:val="24"/>
        </w:rPr>
        <w:t xml:space="preserve"> </w:t>
      </w:r>
      <w:r w:rsidRPr="00AB3694">
        <w:rPr>
          <w:rFonts w:ascii="Times New Roman" w:hAnsi="Times New Roman" w:cs="Times New Roman"/>
          <w:sz w:val="24"/>
          <w:szCs w:val="24"/>
        </w:rPr>
        <w:t>vereist.</w:t>
      </w:r>
    </w:p>
    <w:p w14:paraId="0264EA00"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70264DC7" w14:textId="2C2E2C44"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C.4.</w:t>
      </w:r>
    </w:p>
    <w:p w14:paraId="0882CA86"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Met dit besluit wordt een nieuwe vorm van registratie en kwaliteitsborging</w:t>
      </w:r>
    </w:p>
    <w:p w14:paraId="49F675C0" w14:textId="77A1F0F2"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geïntroduceerd, welke systematiek </w:t>
      </w:r>
      <w:r w:rsidR="00BC0153">
        <w:rPr>
          <w:rFonts w:ascii="Times New Roman" w:hAnsi="Times New Roman" w:cs="Times New Roman"/>
          <w:sz w:val="24"/>
          <w:szCs w:val="24"/>
        </w:rPr>
        <w:t xml:space="preserve">tweejaarlijks </w:t>
      </w:r>
      <w:r w:rsidRPr="00AB3694">
        <w:rPr>
          <w:rFonts w:ascii="Times New Roman" w:hAnsi="Times New Roman" w:cs="Times New Roman"/>
          <w:sz w:val="24"/>
          <w:szCs w:val="24"/>
        </w:rPr>
        <w:t xml:space="preserve">geëvalueerd </w:t>
      </w:r>
      <w:r w:rsidR="00E905C2">
        <w:rPr>
          <w:rFonts w:ascii="Times New Roman" w:hAnsi="Times New Roman" w:cs="Times New Roman"/>
          <w:sz w:val="24"/>
          <w:szCs w:val="24"/>
        </w:rPr>
        <w:t>wordt</w:t>
      </w:r>
      <w:r w:rsidRPr="00AB3694">
        <w:rPr>
          <w:rFonts w:ascii="Times New Roman" w:hAnsi="Times New Roman" w:cs="Times New Roman"/>
          <w:sz w:val="24"/>
          <w:szCs w:val="24"/>
        </w:rPr>
        <w:t xml:space="preserve"> door</w:t>
      </w:r>
      <w:r w:rsidR="00BC0153">
        <w:rPr>
          <w:rFonts w:ascii="Times New Roman" w:hAnsi="Times New Roman" w:cs="Times New Roman"/>
          <w:sz w:val="24"/>
          <w:szCs w:val="24"/>
        </w:rPr>
        <w:t xml:space="preserve"> het Centraal College</w:t>
      </w:r>
      <w:r w:rsidR="00E905C2" w:rsidRPr="00E905C2">
        <w:t xml:space="preserve"> </w:t>
      </w:r>
      <w:r w:rsidR="00E905C2" w:rsidRPr="00E905C2">
        <w:rPr>
          <w:rFonts w:ascii="Times New Roman" w:hAnsi="Times New Roman" w:cs="Times New Roman"/>
          <w:sz w:val="24"/>
          <w:szCs w:val="24"/>
        </w:rPr>
        <w:t>Specialismen Farmacie</w:t>
      </w:r>
      <w:r w:rsidR="00BC0153">
        <w:rPr>
          <w:rFonts w:ascii="Times New Roman" w:hAnsi="Times New Roman" w:cs="Times New Roman"/>
          <w:sz w:val="24"/>
          <w:szCs w:val="24"/>
        </w:rPr>
        <w:t>.</w:t>
      </w:r>
    </w:p>
    <w:sectPr w:rsidR="00AB3694" w:rsidRPr="00AB3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94"/>
    <w:rsid w:val="00003D89"/>
    <w:rsid w:val="00122457"/>
    <w:rsid w:val="0018424C"/>
    <w:rsid w:val="002B511D"/>
    <w:rsid w:val="00313249"/>
    <w:rsid w:val="00317BBF"/>
    <w:rsid w:val="00351F97"/>
    <w:rsid w:val="00376E07"/>
    <w:rsid w:val="0043227F"/>
    <w:rsid w:val="00472E53"/>
    <w:rsid w:val="00490A45"/>
    <w:rsid w:val="005336E4"/>
    <w:rsid w:val="005339F4"/>
    <w:rsid w:val="0054505C"/>
    <w:rsid w:val="005B1438"/>
    <w:rsid w:val="00654050"/>
    <w:rsid w:val="0069278B"/>
    <w:rsid w:val="006F434A"/>
    <w:rsid w:val="007347EF"/>
    <w:rsid w:val="00780B89"/>
    <w:rsid w:val="00781F8B"/>
    <w:rsid w:val="007973E2"/>
    <w:rsid w:val="007F192C"/>
    <w:rsid w:val="008F6298"/>
    <w:rsid w:val="00980B29"/>
    <w:rsid w:val="009B6E58"/>
    <w:rsid w:val="00AB3694"/>
    <w:rsid w:val="00B74335"/>
    <w:rsid w:val="00BC0153"/>
    <w:rsid w:val="00C20EDD"/>
    <w:rsid w:val="00CB6DCE"/>
    <w:rsid w:val="00CC1E77"/>
    <w:rsid w:val="00CD33A2"/>
    <w:rsid w:val="00D04FA1"/>
    <w:rsid w:val="00D67941"/>
    <w:rsid w:val="00D978C5"/>
    <w:rsid w:val="00DC58B1"/>
    <w:rsid w:val="00E443C1"/>
    <w:rsid w:val="00E905C2"/>
    <w:rsid w:val="00EC773D"/>
    <w:rsid w:val="00EF6AF2"/>
    <w:rsid w:val="00F20043"/>
    <w:rsid w:val="00F3468E"/>
    <w:rsid w:val="00FC213C"/>
    <w:rsid w:val="00FC4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E1FD"/>
  <w15:chartTrackingRefBased/>
  <w15:docId w15:val="{88982FB4-CBA6-4E95-A270-62BF1E31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D978C5"/>
    <w:pPr>
      <w:spacing w:after="0" w:line="240" w:lineRule="auto"/>
    </w:pPr>
  </w:style>
  <w:style w:type="character" w:styleId="Verwijzingopmerking">
    <w:name w:val="annotation reference"/>
    <w:basedOn w:val="Standaardalinea-lettertype"/>
    <w:uiPriority w:val="99"/>
    <w:semiHidden/>
    <w:unhideWhenUsed/>
    <w:rsid w:val="00351F97"/>
    <w:rPr>
      <w:sz w:val="16"/>
      <w:szCs w:val="16"/>
    </w:rPr>
  </w:style>
  <w:style w:type="paragraph" w:styleId="Tekstopmerking">
    <w:name w:val="annotation text"/>
    <w:basedOn w:val="Standaard"/>
    <w:link w:val="TekstopmerkingChar"/>
    <w:uiPriority w:val="99"/>
    <w:unhideWhenUsed/>
    <w:rsid w:val="00351F97"/>
    <w:pPr>
      <w:spacing w:line="240" w:lineRule="auto"/>
    </w:pPr>
    <w:rPr>
      <w:sz w:val="20"/>
      <w:szCs w:val="20"/>
    </w:rPr>
  </w:style>
  <w:style w:type="character" w:customStyle="1" w:styleId="TekstopmerkingChar">
    <w:name w:val="Tekst opmerking Char"/>
    <w:basedOn w:val="Standaardalinea-lettertype"/>
    <w:link w:val="Tekstopmerking"/>
    <w:uiPriority w:val="99"/>
    <w:rsid w:val="00351F97"/>
    <w:rPr>
      <w:sz w:val="20"/>
      <w:szCs w:val="20"/>
    </w:rPr>
  </w:style>
  <w:style w:type="paragraph" w:styleId="Onderwerpvanopmerking">
    <w:name w:val="annotation subject"/>
    <w:basedOn w:val="Tekstopmerking"/>
    <w:next w:val="Tekstopmerking"/>
    <w:link w:val="OnderwerpvanopmerkingChar"/>
    <w:uiPriority w:val="99"/>
    <w:semiHidden/>
    <w:unhideWhenUsed/>
    <w:rsid w:val="00351F97"/>
    <w:rPr>
      <w:b/>
      <w:bCs/>
    </w:rPr>
  </w:style>
  <w:style w:type="character" w:customStyle="1" w:styleId="OnderwerpvanopmerkingChar">
    <w:name w:val="Onderwerp van opmerking Char"/>
    <w:basedOn w:val="TekstopmerkingChar"/>
    <w:link w:val="Onderwerpvanopmerking"/>
    <w:uiPriority w:val="99"/>
    <w:semiHidden/>
    <w:rsid w:val="00351F97"/>
    <w:rPr>
      <w:b/>
      <w:bCs/>
      <w:sz w:val="20"/>
      <w:szCs w:val="20"/>
    </w:rPr>
  </w:style>
  <w:style w:type="table" w:customStyle="1" w:styleId="Tablestyle">
    <w:name w:val="Table style"/>
    <w:basedOn w:val="Standaardtabel"/>
    <w:rsid w:val="00B74335"/>
    <w:pPr>
      <w:spacing w:after="0" w:line="300" w:lineRule="atLeast"/>
    </w:pPr>
    <w:rPr>
      <w:rFonts w:eastAsia="Times New Roman" w:cs="Times New Roman"/>
      <w:sz w:val="20"/>
      <w:lang w:eastAsia="nl-NL"/>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2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CAAC-4C7D-48BB-897D-C24DF309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908</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de Vaart</dc:creator>
  <cp:keywords/>
  <dc:description/>
  <cp:lastModifiedBy>Frans van de Vaart</cp:lastModifiedBy>
  <cp:revision>3</cp:revision>
  <dcterms:created xsi:type="dcterms:W3CDTF">2024-07-04T12:29:00Z</dcterms:created>
  <dcterms:modified xsi:type="dcterms:W3CDTF">2024-07-04T12:31:00Z</dcterms:modified>
</cp:coreProperties>
</file>